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714D5" w:rsidRPr="00763485" w:rsidRDefault="005714D5" w:rsidP="005714D5">
      <w:pPr>
        <w:keepNext/>
        <w:suppressAutoHyphens w:val="0"/>
        <w:jc w:val="center"/>
        <w:outlineLvl w:val="7"/>
        <w:rPr>
          <w:rFonts w:ascii="Arial" w:hAnsi="Arial" w:cs="Arial"/>
          <w:b/>
          <w:caps/>
          <w:sz w:val="32"/>
          <w:szCs w:val="28"/>
          <w:lang w:eastAsia="cs-CZ"/>
        </w:rPr>
      </w:pPr>
      <w:r w:rsidRPr="00763485">
        <w:rPr>
          <w:rFonts w:ascii="Arial" w:hAnsi="Arial" w:cs="Arial"/>
          <w:b/>
          <w:caps/>
          <w:sz w:val="32"/>
          <w:szCs w:val="28"/>
          <w:lang w:eastAsia="cs-CZ"/>
        </w:rPr>
        <w:t>Smlouva o dílo</w:t>
      </w:r>
    </w:p>
    <w:p w:rsidR="005714D5" w:rsidRPr="005714D5" w:rsidRDefault="005714D5" w:rsidP="005714D5">
      <w:pPr>
        <w:suppressAutoHyphens w:val="0"/>
        <w:jc w:val="center"/>
        <w:rPr>
          <w:lang w:eastAsia="cs-CZ"/>
        </w:rPr>
      </w:pPr>
    </w:p>
    <w:p w:rsidR="005714D5" w:rsidRDefault="00763485" w:rsidP="005714D5">
      <w:pPr>
        <w:tabs>
          <w:tab w:val="left" w:pos="-426"/>
          <w:tab w:val="left" w:pos="426"/>
          <w:tab w:val="left" w:pos="567"/>
        </w:tabs>
        <w:suppressAutoHyphens w:val="0"/>
        <w:jc w:val="center"/>
        <w:outlineLvl w:val="0"/>
        <w:rPr>
          <w:rFonts w:ascii="Arial" w:hAnsi="Arial" w:cs="Arial"/>
          <w:bCs/>
          <w:sz w:val="22"/>
          <w:lang w:eastAsia="cs-CZ"/>
        </w:rPr>
      </w:pPr>
      <w:r w:rsidRPr="00763485">
        <w:rPr>
          <w:rFonts w:ascii="Arial" w:hAnsi="Arial" w:cs="Arial"/>
          <w:bCs/>
          <w:sz w:val="22"/>
          <w:lang w:eastAsia="cs-CZ"/>
        </w:rPr>
        <w:t>u</w:t>
      </w:r>
      <w:r w:rsidR="005714D5" w:rsidRPr="00763485">
        <w:rPr>
          <w:rFonts w:ascii="Arial" w:hAnsi="Arial" w:cs="Arial"/>
          <w:bCs/>
          <w:sz w:val="22"/>
          <w:lang w:eastAsia="cs-CZ"/>
        </w:rPr>
        <w:t>zavřená podle § 2586 a následujících zákona č. 89/2012 Sb., občanský zákoník (dále jen „občanský zákoník“)</w:t>
      </w:r>
    </w:p>
    <w:p w:rsidR="00233A2E" w:rsidRPr="00763485" w:rsidRDefault="00233A2E" w:rsidP="005714D5">
      <w:pPr>
        <w:tabs>
          <w:tab w:val="left" w:pos="-426"/>
          <w:tab w:val="left" w:pos="426"/>
          <w:tab w:val="left" w:pos="567"/>
        </w:tabs>
        <w:suppressAutoHyphens w:val="0"/>
        <w:jc w:val="center"/>
        <w:outlineLvl w:val="0"/>
        <w:rPr>
          <w:rFonts w:ascii="Arial" w:hAnsi="Arial" w:cs="Arial"/>
          <w:bCs/>
          <w:sz w:val="22"/>
          <w:lang w:eastAsia="cs-CZ"/>
        </w:rPr>
      </w:pPr>
      <w:r>
        <w:rPr>
          <w:rFonts w:ascii="Arial" w:hAnsi="Arial" w:cs="Arial"/>
          <w:bCs/>
          <w:sz w:val="22"/>
          <w:lang w:eastAsia="cs-CZ"/>
        </w:rPr>
        <w:t>______________________________________________________________________________</w:t>
      </w:r>
    </w:p>
    <w:p w:rsidR="00233A2E" w:rsidRDefault="00233A2E"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objednatele:</w:t>
      </w:r>
      <w:r w:rsidR="00763485">
        <w:rPr>
          <w:rFonts w:ascii="Arial" w:hAnsi="Arial" w:cs="Arial"/>
          <w:bCs/>
          <w:sz w:val="20"/>
          <w:szCs w:val="20"/>
          <w:lang w:eastAsia="cs-CZ"/>
        </w:rPr>
        <w:tab/>
      </w:r>
      <w:r w:rsidR="000E3D82" w:rsidRPr="0091685E">
        <w:rPr>
          <w:rFonts w:ascii="Arial" w:hAnsi="Arial" w:cs="Arial"/>
          <w:bCs/>
          <w:sz w:val="20"/>
          <w:szCs w:val="20"/>
          <w:lang w:eastAsia="cs-CZ"/>
        </w:rPr>
        <w:t>………</w:t>
      </w:r>
      <w:r w:rsidR="000E3D82">
        <w:rPr>
          <w:rFonts w:ascii="Arial" w:hAnsi="Arial" w:cs="Arial"/>
          <w:bCs/>
          <w:sz w:val="20"/>
          <w:szCs w:val="20"/>
          <w:lang w:eastAsia="cs-CZ"/>
        </w:rPr>
        <w:t>………………</w:t>
      </w: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16"/>
          <w:szCs w:val="16"/>
          <w:lang w:eastAsia="cs-CZ"/>
        </w:rPr>
      </w:pPr>
    </w:p>
    <w:p w:rsidR="005714D5" w:rsidRDefault="005714D5"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zhotovitele:</w:t>
      </w:r>
      <w:r w:rsidR="00763485" w:rsidRPr="000E3D82">
        <w:rPr>
          <w:rFonts w:ascii="Arial" w:hAnsi="Arial" w:cs="Arial"/>
          <w:bCs/>
          <w:sz w:val="16"/>
          <w:szCs w:val="20"/>
          <w:lang w:eastAsia="cs-CZ"/>
        </w:rPr>
        <w:tab/>
      </w:r>
      <w:r w:rsidR="000E3D82" w:rsidRPr="000E3D82">
        <w:rPr>
          <w:rFonts w:ascii="Arial" w:hAnsi="Arial" w:cs="Arial"/>
          <w:sz w:val="20"/>
          <w:highlight w:val="yellow"/>
        </w:rPr>
        <w:t>………………………</w:t>
      </w:r>
    </w:p>
    <w:p w:rsidR="002D7680" w:rsidRDefault="002D7680"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p>
    <w:p w:rsidR="005E4256" w:rsidRPr="005714D5" w:rsidRDefault="005E4256"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651C9F" w:rsidP="00651C9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w:t>
      </w:r>
    </w:p>
    <w:p w:rsidR="005714D5" w:rsidRPr="005714D5" w:rsidRDefault="005714D5" w:rsidP="00651C9F">
      <w:pPr>
        <w:tabs>
          <w:tab w:val="left" w:pos="1843"/>
        </w:tabs>
        <w:suppressAutoHyphens w:val="0"/>
        <w:jc w:val="center"/>
        <w:rPr>
          <w:rFonts w:ascii="Arial" w:hAnsi="Arial" w:cs="Arial"/>
          <w:b/>
          <w:sz w:val="20"/>
          <w:szCs w:val="20"/>
          <w:lang w:eastAsia="cs-CZ"/>
        </w:rPr>
      </w:pPr>
      <w:r w:rsidRPr="005714D5">
        <w:rPr>
          <w:rFonts w:ascii="Arial" w:hAnsi="Arial" w:cs="Arial"/>
          <w:b/>
          <w:sz w:val="20"/>
          <w:szCs w:val="20"/>
          <w:lang w:eastAsia="cs-CZ"/>
        </w:rPr>
        <w:t>Smluvní strany</w:t>
      </w:r>
    </w:p>
    <w:p w:rsidR="005714D5" w:rsidRPr="005714D5" w:rsidRDefault="005714D5" w:rsidP="00651C9F">
      <w:pPr>
        <w:suppressAutoHyphens w:val="0"/>
        <w:jc w:val="both"/>
        <w:rPr>
          <w:rFonts w:ascii="Arial" w:hAnsi="Arial" w:cs="Arial"/>
          <w:b/>
          <w:sz w:val="20"/>
          <w:szCs w:val="20"/>
          <w:lang w:eastAsia="cs-CZ"/>
        </w:rPr>
      </w:pPr>
    </w:p>
    <w:p w:rsidR="00763485" w:rsidRPr="009527B8" w:rsidRDefault="00763485" w:rsidP="00763485">
      <w:pPr>
        <w:rPr>
          <w:rFonts w:ascii="Arial" w:hAnsi="Arial" w:cs="Arial"/>
          <w:b/>
          <w:sz w:val="20"/>
        </w:rPr>
      </w:pPr>
      <w:r w:rsidRPr="009527B8">
        <w:rPr>
          <w:rFonts w:ascii="Arial" w:hAnsi="Arial" w:cs="Arial"/>
          <w:b/>
          <w:sz w:val="20"/>
        </w:rPr>
        <w:t>Město Třeboň</w:t>
      </w:r>
    </w:p>
    <w:p w:rsidR="00763485" w:rsidRPr="009527B8" w:rsidRDefault="00763485" w:rsidP="00763485">
      <w:pPr>
        <w:rPr>
          <w:rFonts w:ascii="Arial" w:hAnsi="Arial" w:cs="Arial"/>
          <w:sz w:val="20"/>
        </w:rPr>
      </w:pPr>
      <w:r>
        <w:rPr>
          <w:rFonts w:ascii="Arial" w:hAnsi="Arial" w:cs="Arial"/>
          <w:sz w:val="20"/>
        </w:rPr>
        <w:t>zastoupené:</w:t>
      </w:r>
      <w:r w:rsidRPr="009527B8">
        <w:rPr>
          <w:rFonts w:ascii="Arial" w:hAnsi="Arial" w:cs="Arial"/>
          <w:sz w:val="20"/>
        </w:rPr>
        <w:tab/>
        <w:t xml:space="preserve">            </w:t>
      </w:r>
      <w:r w:rsidRPr="009527B8">
        <w:rPr>
          <w:rFonts w:ascii="Arial" w:hAnsi="Arial" w:cs="Arial"/>
          <w:sz w:val="20"/>
        </w:rPr>
        <w:tab/>
        <w:t>PaedDr. Janem Váňou, starostou města</w:t>
      </w:r>
    </w:p>
    <w:p w:rsidR="00763485" w:rsidRPr="009527B8" w:rsidRDefault="00763485" w:rsidP="00763485">
      <w:pPr>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763485" w:rsidRPr="009527B8" w:rsidRDefault="00763485" w:rsidP="00763485">
      <w:pPr>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763485" w:rsidRPr="009527B8" w:rsidRDefault="00763485" w:rsidP="00763485">
      <w:pPr>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763485" w:rsidRPr="009527B8" w:rsidRDefault="00763485" w:rsidP="00763485">
      <w:pPr>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 xml:space="preserve">Česká spořitelna a.s., č. </w:t>
      </w:r>
      <w:proofErr w:type="spellStart"/>
      <w:r w:rsidRPr="009527B8">
        <w:rPr>
          <w:rFonts w:ascii="Arial" w:hAnsi="Arial" w:cs="Arial"/>
          <w:sz w:val="20"/>
        </w:rPr>
        <w:t>ú.</w:t>
      </w:r>
      <w:proofErr w:type="spellEnd"/>
      <w:r w:rsidRPr="009527B8">
        <w:rPr>
          <w:rFonts w:ascii="Arial" w:hAnsi="Arial" w:cs="Arial"/>
          <w:sz w:val="20"/>
        </w:rPr>
        <w:t>: 27-0603148389/0800</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telefon: </w:t>
      </w:r>
      <w:r>
        <w:rPr>
          <w:rFonts w:ascii="Arial" w:hAnsi="Arial" w:cs="Arial"/>
          <w:sz w:val="20"/>
        </w:rPr>
        <w:tab/>
      </w:r>
      <w:r>
        <w:rPr>
          <w:rFonts w:ascii="Arial" w:hAnsi="Arial" w:cs="Arial"/>
          <w:sz w:val="20"/>
        </w:rPr>
        <w:tab/>
      </w:r>
      <w:r w:rsidR="002D7680">
        <w:rPr>
          <w:rFonts w:ascii="Arial" w:hAnsi="Arial" w:cs="Arial"/>
          <w:sz w:val="20"/>
        </w:rPr>
        <w:t>384 342 115</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e-mail: posta@mesto-trebon.cz </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Za objednatele je oprávněn jednat:</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smluvních:</w:t>
      </w:r>
      <w:r>
        <w:rPr>
          <w:rFonts w:ascii="Arial" w:hAnsi="Arial" w:cs="Arial"/>
          <w:bCs/>
          <w:iCs/>
          <w:sz w:val="20"/>
        </w:rPr>
        <w:tab/>
      </w:r>
      <w:r w:rsidRPr="00DB2EB2">
        <w:rPr>
          <w:rFonts w:ascii="Arial" w:hAnsi="Arial" w:cs="Arial"/>
          <w:sz w:val="20"/>
        </w:rPr>
        <w:t>PaedDr. Jan Váňa, starosta,</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technických a převzetí díla:</w:t>
      </w:r>
      <w:r w:rsidRPr="00DB2EB2">
        <w:rPr>
          <w:rFonts w:ascii="Arial" w:hAnsi="Arial" w:cs="Arial"/>
          <w:bCs/>
          <w:iCs/>
          <w:sz w:val="20"/>
        </w:rPr>
        <w:tab/>
      </w:r>
      <w:r w:rsidRPr="00DB2EB2">
        <w:rPr>
          <w:rFonts w:ascii="Arial" w:hAnsi="Arial" w:cs="Arial"/>
          <w:sz w:val="20"/>
        </w:rPr>
        <w:t>Ing. Pavel Hajna, vedoucí ORI, 384 342 143</w:t>
      </w:r>
    </w:p>
    <w:p w:rsidR="00763485" w:rsidRPr="009527B8" w:rsidRDefault="00763485" w:rsidP="00763485">
      <w:pPr>
        <w:tabs>
          <w:tab w:val="left" w:pos="3686"/>
        </w:tabs>
        <w:spacing w:after="120"/>
        <w:ind w:left="3540"/>
        <w:rPr>
          <w:rFonts w:ascii="Arial" w:hAnsi="Arial" w:cs="Arial"/>
          <w:sz w:val="20"/>
        </w:rPr>
      </w:pPr>
      <w:r>
        <w:rPr>
          <w:rFonts w:ascii="Arial" w:hAnsi="Arial" w:cs="Arial"/>
          <w:sz w:val="20"/>
        </w:rPr>
        <w:tab/>
      </w:r>
      <w:r w:rsidRPr="009527B8">
        <w:rPr>
          <w:rFonts w:ascii="Arial" w:hAnsi="Arial" w:cs="Arial"/>
          <w:sz w:val="20"/>
        </w:rPr>
        <w:t xml:space="preserve">Ing. </w:t>
      </w:r>
      <w:r w:rsidR="000E3D82">
        <w:rPr>
          <w:rFonts w:ascii="Arial" w:hAnsi="Arial" w:cs="Arial"/>
          <w:sz w:val="20"/>
        </w:rPr>
        <w:t>Jan Cába</w:t>
      </w:r>
      <w:r w:rsidRPr="009527B8">
        <w:rPr>
          <w:rFonts w:ascii="Arial" w:hAnsi="Arial" w:cs="Arial"/>
          <w:sz w:val="20"/>
        </w:rPr>
        <w:t>, referent ORI, 384 342 14</w:t>
      </w:r>
      <w:r w:rsidR="000E3D82">
        <w:rPr>
          <w:rFonts w:ascii="Arial" w:hAnsi="Arial" w:cs="Arial"/>
          <w:sz w:val="20"/>
        </w:rPr>
        <w:t>5</w:t>
      </w:r>
    </w:p>
    <w:p w:rsidR="00763485" w:rsidRPr="00F65FA6" w:rsidRDefault="00763485" w:rsidP="00763485">
      <w:pPr>
        <w:tabs>
          <w:tab w:val="left" w:pos="-1434"/>
          <w:tab w:val="left" w:pos="-714"/>
          <w:tab w:val="left" w:pos="-426"/>
          <w:tab w:val="left" w:pos="284"/>
          <w:tab w:val="left" w:pos="426"/>
          <w:tab w:val="left" w:pos="567"/>
          <w:tab w:val="left" w:pos="1418"/>
          <w:tab w:val="left" w:pos="2552"/>
        </w:tabs>
        <w:suppressAutoHyphens w:val="0"/>
        <w:spacing w:line="360" w:lineRule="auto"/>
        <w:jc w:val="both"/>
        <w:outlineLvl w:val="0"/>
        <w:rPr>
          <w:rFonts w:ascii="Arial" w:hAnsi="Arial" w:cs="Arial"/>
          <w:sz w:val="20"/>
          <w:szCs w:val="20"/>
          <w:lang w:eastAsia="cs-CZ"/>
        </w:rPr>
      </w:pPr>
      <w:r>
        <w:rPr>
          <w:rFonts w:ascii="Arial" w:hAnsi="Arial" w:cs="Arial"/>
          <w:sz w:val="20"/>
          <w:szCs w:val="20"/>
          <w:lang w:eastAsia="cs-CZ"/>
        </w:rPr>
        <w:t>dále jen „o</w:t>
      </w:r>
      <w:r w:rsidRPr="005714D5">
        <w:rPr>
          <w:rFonts w:ascii="Arial" w:hAnsi="Arial" w:cs="Arial"/>
          <w:sz w:val="20"/>
          <w:szCs w:val="20"/>
          <w:lang w:eastAsia="cs-CZ"/>
        </w:rPr>
        <w:t>bjednatel“ nebo „zadavatel“</w:t>
      </w:r>
      <w:r>
        <w:rPr>
          <w:rFonts w:ascii="Arial" w:hAnsi="Arial" w:cs="Arial"/>
          <w:sz w:val="20"/>
          <w:szCs w:val="20"/>
          <w:lang w:eastAsia="cs-CZ"/>
        </w:rPr>
        <w:t xml:space="preserve">, </w:t>
      </w:r>
    </w:p>
    <w:p w:rsidR="005714D5" w:rsidRPr="005714D5" w:rsidRDefault="005714D5" w:rsidP="00651C9F">
      <w:pPr>
        <w:numPr>
          <w:ilvl w:val="12"/>
          <w:numId w:val="0"/>
        </w:numPr>
        <w:shd w:val="clear" w:color="auto" w:fill="FFFFFF"/>
        <w:tabs>
          <w:tab w:val="left" w:pos="-1440"/>
          <w:tab w:val="left" w:pos="-720"/>
          <w:tab w:val="left" w:pos="1"/>
          <w:tab w:val="left" w:pos="284"/>
          <w:tab w:val="left" w:pos="432"/>
          <w:tab w:val="left" w:pos="1440"/>
          <w:tab w:val="left" w:pos="2127"/>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jc w:val="both"/>
        <w:rPr>
          <w:rFonts w:ascii="Arial" w:hAnsi="Arial" w:cs="Arial"/>
          <w:bCs/>
          <w:sz w:val="20"/>
          <w:szCs w:val="20"/>
          <w:lang w:eastAsia="cs-CZ"/>
        </w:rPr>
      </w:pPr>
      <w:r w:rsidRPr="005714D5">
        <w:rPr>
          <w:rFonts w:ascii="Arial" w:hAnsi="Arial" w:cs="Arial"/>
          <w:bCs/>
          <w:sz w:val="20"/>
          <w:szCs w:val="20"/>
          <w:lang w:eastAsia="cs-CZ"/>
        </w:rPr>
        <w:t>a</w:t>
      </w:r>
    </w:p>
    <w:p w:rsidR="00CE6CD3" w:rsidRDefault="00CE6CD3" w:rsidP="00763485">
      <w:pPr>
        <w:rPr>
          <w:rFonts w:ascii="Arial" w:hAnsi="Arial" w:cs="Arial"/>
          <w:b/>
          <w:sz w:val="20"/>
        </w:rPr>
      </w:pPr>
    </w:p>
    <w:p w:rsidR="00763485" w:rsidRPr="000E3D82" w:rsidRDefault="000E3D82" w:rsidP="00763485">
      <w:pPr>
        <w:rPr>
          <w:rFonts w:ascii="Arial" w:hAnsi="Arial" w:cs="Arial"/>
          <w:b/>
          <w:sz w:val="16"/>
          <w:szCs w:val="20"/>
        </w:rPr>
      </w:pPr>
      <w:r w:rsidRPr="000E3D82">
        <w:rPr>
          <w:rFonts w:ascii="Arial" w:hAnsi="Arial" w:cs="Arial"/>
          <w:b/>
          <w:sz w:val="20"/>
          <w:highlight w:val="yellow"/>
        </w:rPr>
        <w:t>………………………</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zastoupen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sídlo: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r w:rsidRPr="000E3D82">
        <w:rPr>
          <w:rFonts w:ascii="Arial" w:hAnsi="Arial" w:cs="Arial"/>
          <w:sz w:val="20"/>
          <w:szCs w:val="20"/>
        </w:rPr>
        <w:tab/>
      </w:r>
      <w:r w:rsidRPr="000E3D82">
        <w:rPr>
          <w:rFonts w:ascii="Arial" w:hAnsi="Arial" w:cs="Arial"/>
          <w:sz w:val="20"/>
          <w:szCs w:val="20"/>
        </w:rPr>
        <w:tab/>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IČ: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DIČ: </w:t>
      </w:r>
      <w:r w:rsidRPr="000E3D82">
        <w:rPr>
          <w:rFonts w:ascii="Arial" w:hAnsi="Arial" w:cs="Arial"/>
          <w:sz w:val="20"/>
          <w:szCs w:val="20"/>
        </w:rPr>
        <w:tab/>
      </w:r>
      <w:r w:rsidR="000E3D82" w:rsidRPr="000E3D82">
        <w:rPr>
          <w:rFonts w:ascii="Arial" w:hAnsi="Arial" w:cs="Arial"/>
          <w:sz w:val="20"/>
          <w:szCs w:val="20"/>
          <w:highlight w:val="yellow"/>
        </w:rPr>
        <w:t>………………………</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r>
      <w:r w:rsidR="000E3D82" w:rsidRPr="000E3D82">
        <w:rPr>
          <w:rFonts w:ascii="Arial" w:hAnsi="Arial" w:cs="Arial"/>
          <w:sz w:val="20"/>
          <w:szCs w:val="20"/>
          <w:highlight w:val="yellow"/>
        </w:rPr>
        <w:t>………………………</w:t>
      </w:r>
      <w:r w:rsidRPr="00AF1C88">
        <w:rPr>
          <w:rFonts w:ascii="Arial" w:hAnsi="Arial" w:cs="Arial"/>
          <w:sz w:val="20"/>
        </w:rPr>
        <w:t xml:space="preserve">, č. </w:t>
      </w:r>
      <w:proofErr w:type="spellStart"/>
      <w:r w:rsidRPr="00AF1C88">
        <w:rPr>
          <w:rFonts w:ascii="Arial" w:hAnsi="Arial" w:cs="Arial"/>
          <w:sz w:val="20"/>
        </w:rPr>
        <w:t>ú.</w:t>
      </w:r>
      <w:proofErr w:type="spellEnd"/>
      <w:r w:rsidRPr="00AF1C88">
        <w:rPr>
          <w:rFonts w:ascii="Arial" w:hAnsi="Arial" w:cs="Arial"/>
          <w:sz w:val="20"/>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jc w:val="both"/>
        <w:rPr>
          <w:rFonts w:ascii="Arial" w:hAnsi="Arial" w:cs="Arial"/>
          <w:sz w:val="20"/>
        </w:rPr>
      </w:pPr>
      <w:r w:rsidRPr="00AF1C88">
        <w:rPr>
          <w:rFonts w:ascii="Arial" w:hAnsi="Arial" w:cs="Arial"/>
          <w:sz w:val="20"/>
        </w:rPr>
        <w:t>zapsaná v obchodním rejstříku Krajským soudem</w:t>
      </w:r>
      <w:r w:rsidRPr="000E3D82">
        <w:rPr>
          <w:rFonts w:ascii="Arial" w:hAnsi="Arial" w:cs="Arial"/>
          <w:sz w:val="18"/>
        </w:rPr>
        <w:t xml:space="preserve"> </w:t>
      </w:r>
      <w:r w:rsidR="000E3D82" w:rsidRPr="000E3D82">
        <w:rPr>
          <w:rFonts w:ascii="Arial" w:hAnsi="Arial" w:cs="Arial"/>
          <w:sz w:val="18"/>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autoSpaceDE w:val="0"/>
        <w:autoSpaceDN w:val="0"/>
        <w:adjustRightInd w:val="0"/>
        <w:jc w:val="both"/>
        <w:rPr>
          <w:rFonts w:ascii="Arial" w:hAnsi="Arial" w:cs="Arial"/>
          <w:sz w:val="20"/>
        </w:rPr>
      </w:pPr>
      <w:r w:rsidRPr="00AF1C88">
        <w:rPr>
          <w:rFonts w:ascii="Arial" w:hAnsi="Arial" w:cs="Arial"/>
          <w:sz w:val="20"/>
        </w:rPr>
        <w:t>Za zhotovitele je oprávněn jednat:</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ve věcech smluvních: </w:t>
      </w:r>
      <w:r>
        <w:rPr>
          <w:rFonts w:ascii="Arial" w:hAnsi="Arial" w:cs="Arial"/>
          <w:bCs/>
          <w:iCs/>
          <w:sz w:val="20"/>
        </w:rPr>
        <w:tab/>
      </w:r>
      <w:r w:rsidRPr="000E3D82">
        <w:rPr>
          <w:rFonts w:ascii="Arial" w:hAnsi="Arial" w:cs="Arial"/>
          <w:sz w:val="20"/>
          <w:highlight w:val="yellow"/>
        </w:rPr>
        <w:t>jméno, funkce, tel.</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 xml:space="preserve">ve věcech technických: </w:t>
      </w:r>
      <w:r>
        <w:rPr>
          <w:rFonts w:ascii="Arial" w:hAnsi="Arial" w:cs="Arial"/>
          <w:bCs/>
          <w:iCs/>
          <w:sz w:val="20"/>
        </w:rPr>
        <w:tab/>
      </w:r>
      <w:r w:rsidRPr="000E3D82">
        <w:rPr>
          <w:rFonts w:ascii="Arial" w:hAnsi="Arial" w:cs="Arial"/>
          <w:sz w:val="20"/>
          <w:highlight w:val="yellow"/>
        </w:rPr>
        <w:t>jméno, funkce, tel.</w:t>
      </w:r>
    </w:p>
    <w:p w:rsidR="00763485" w:rsidRDefault="00763485" w:rsidP="00651C9F">
      <w:pPr>
        <w:tabs>
          <w:tab w:val="left" w:pos="284"/>
          <w:tab w:val="left" w:pos="540"/>
          <w:tab w:val="left" w:pos="2552"/>
        </w:tabs>
        <w:suppressAutoHyphens w:val="0"/>
        <w:jc w:val="both"/>
        <w:rPr>
          <w:rFonts w:ascii="Arial" w:hAnsi="Arial" w:cs="Arial"/>
          <w:sz w:val="20"/>
          <w:szCs w:val="20"/>
          <w:lang w:eastAsia="cs-CZ"/>
        </w:rPr>
      </w:pPr>
    </w:p>
    <w:p w:rsidR="005714D5" w:rsidRPr="005714D5" w:rsidRDefault="005714D5" w:rsidP="00651C9F">
      <w:pPr>
        <w:tabs>
          <w:tab w:val="left" w:pos="284"/>
          <w:tab w:val="left" w:pos="540"/>
          <w:tab w:val="left" w:pos="2552"/>
        </w:tabs>
        <w:suppressAutoHyphens w:val="0"/>
        <w:jc w:val="both"/>
        <w:rPr>
          <w:rFonts w:ascii="Arial" w:hAnsi="Arial" w:cs="Arial"/>
          <w:sz w:val="20"/>
          <w:szCs w:val="20"/>
          <w:lang w:eastAsia="cs-CZ"/>
        </w:rPr>
      </w:pPr>
      <w:r w:rsidRPr="005714D5">
        <w:rPr>
          <w:rFonts w:ascii="Arial" w:hAnsi="Arial" w:cs="Arial"/>
          <w:sz w:val="20"/>
          <w:szCs w:val="20"/>
          <w:lang w:eastAsia="cs-CZ"/>
        </w:rPr>
        <w:t>dále jen „zhotovitel“</w:t>
      </w:r>
      <w:r w:rsidR="005F6DF9">
        <w:rPr>
          <w:rFonts w:ascii="Arial" w:hAnsi="Arial" w:cs="Arial"/>
          <w:sz w:val="20"/>
          <w:szCs w:val="20"/>
          <w:lang w:eastAsia="cs-CZ"/>
        </w:rPr>
        <w:t xml:space="preserve"> nebo „poskytovatel</w:t>
      </w:r>
      <w:r w:rsidR="00BE6AFB">
        <w:rPr>
          <w:rFonts w:ascii="Arial" w:hAnsi="Arial" w:cs="Arial"/>
          <w:sz w:val="20"/>
          <w:szCs w:val="20"/>
          <w:lang w:eastAsia="cs-CZ"/>
        </w:rPr>
        <w:t>“</w:t>
      </w:r>
      <w:r w:rsidR="00763485">
        <w:rPr>
          <w:rFonts w:ascii="Arial" w:hAnsi="Arial" w:cs="Arial"/>
          <w:sz w:val="20"/>
          <w:szCs w:val="20"/>
          <w:lang w:eastAsia="cs-CZ"/>
        </w:rPr>
        <w:t>.</w:t>
      </w:r>
    </w:p>
    <w:p w:rsidR="005714D5" w:rsidRPr="005714D5" w:rsidRDefault="005714D5" w:rsidP="00651C9F">
      <w:pPr>
        <w:keepNext/>
        <w:tabs>
          <w:tab w:val="left" w:pos="2552"/>
        </w:tabs>
        <w:suppressAutoHyphens w:val="0"/>
        <w:spacing w:line="320" w:lineRule="atLeast"/>
        <w:rPr>
          <w:rFonts w:ascii="Calibri" w:hAnsi="Calibri"/>
          <w:sz w:val="22"/>
          <w:szCs w:val="22"/>
          <w:lang w:eastAsia="cs-CZ"/>
        </w:rPr>
      </w:pPr>
    </w:p>
    <w:p w:rsidR="005714D5" w:rsidRPr="00763485" w:rsidRDefault="005714D5" w:rsidP="00763485">
      <w:pPr>
        <w:tabs>
          <w:tab w:val="left" w:pos="284"/>
          <w:tab w:val="left" w:pos="540"/>
          <w:tab w:val="left" w:pos="2552"/>
        </w:tabs>
        <w:suppressAutoHyphens w:val="0"/>
        <w:jc w:val="both"/>
        <w:rPr>
          <w:rFonts w:ascii="Arial" w:hAnsi="Arial" w:cs="Arial"/>
          <w:sz w:val="20"/>
          <w:szCs w:val="20"/>
          <w:lang w:eastAsia="cs-CZ"/>
        </w:rPr>
      </w:pPr>
      <w:r w:rsidRPr="00763485">
        <w:rPr>
          <w:rFonts w:ascii="Arial" w:hAnsi="Arial" w:cs="Arial"/>
          <w:sz w:val="20"/>
          <w:szCs w:val="20"/>
          <w:lang w:eastAsia="cs-CZ"/>
        </w:rPr>
        <w:t xml:space="preserve">Zhotovitel a </w:t>
      </w:r>
      <w:r w:rsidR="00763485" w:rsidRPr="00763485">
        <w:rPr>
          <w:rFonts w:ascii="Arial" w:hAnsi="Arial" w:cs="Arial"/>
          <w:sz w:val="20"/>
          <w:szCs w:val="20"/>
          <w:lang w:eastAsia="cs-CZ"/>
        </w:rPr>
        <w:t>o</w:t>
      </w:r>
      <w:r w:rsidRPr="00763485">
        <w:rPr>
          <w:rFonts w:ascii="Arial" w:hAnsi="Arial" w:cs="Arial"/>
          <w:sz w:val="20"/>
          <w:szCs w:val="20"/>
          <w:lang w:eastAsia="cs-CZ"/>
        </w:rPr>
        <w:t>bjednatel budou v této Smlouvě označováni jednotlivě jako „</w:t>
      </w:r>
      <w:r w:rsidR="00763485">
        <w:rPr>
          <w:rFonts w:ascii="Arial" w:hAnsi="Arial" w:cs="Arial"/>
          <w:sz w:val="20"/>
          <w:szCs w:val="20"/>
          <w:lang w:eastAsia="cs-CZ"/>
        </w:rPr>
        <w:t>s</w:t>
      </w:r>
      <w:r w:rsidRPr="00763485">
        <w:rPr>
          <w:rFonts w:ascii="Arial" w:hAnsi="Arial" w:cs="Arial"/>
          <w:sz w:val="20"/>
          <w:szCs w:val="20"/>
          <w:lang w:eastAsia="cs-CZ"/>
        </w:rPr>
        <w:t>trana</w:t>
      </w:r>
      <w:r w:rsidR="00763485">
        <w:rPr>
          <w:rFonts w:ascii="Arial" w:hAnsi="Arial" w:cs="Arial"/>
          <w:sz w:val="20"/>
          <w:szCs w:val="20"/>
          <w:lang w:eastAsia="cs-CZ"/>
        </w:rPr>
        <w:t>“ a společně jako „</w:t>
      </w:r>
      <w:r w:rsidR="005F6DF9">
        <w:rPr>
          <w:rFonts w:ascii="Arial" w:hAnsi="Arial" w:cs="Arial"/>
          <w:sz w:val="20"/>
          <w:szCs w:val="20"/>
          <w:lang w:eastAsia="cs-CZ"/>
        </w:rPr>
        <w:t xml:space="preserve">smluvní </w:t>
      </w:r>
      <w:r w:rsidR="00763485">
        <w:rPr>
          <w:rFonts w:ascii="Arial" w:hAnsi="Arial" w:cs="Arial"/>
          <w:sz w:val="20"/>
          <w:szCs w:val="20"/>
          <w:lang w:eastAsia="cs-CZ"/>
        </w:rPr>
        <w:t>s</w:t>
      </w:r>
      <w:r w:rsidRPr="00763485">
        <w:rPr>
          <w:rFonts w:ascii="Arial" w:hAnsi="Arial" w:cs="Arial"/>
          <w:sz w:val="20"/>
          <w:szCs w:val="20"/>
          <w:lang w:eastAsia="cs-CZ"/>
        </w:rPr>
        <w:t>trany</w:t>
      </w:r>
      <w:r w:rsidR="00763485">
        <w:rPr>
          <w:rFonts w:ascii="Arial" w:hAnsi="Arial" w:cs="Arial"/>
          <w:sz w:val="20"/>
          <w:szCs w:val="20"/>
          <w:lang w:eastAsia="cs-CZ"/>
        </w:rPr>
        <w:t>“.</w:t>
      </w:r>
    </w:p>
    <w:p w:rsidR="00642F0F" w:rsidRPr="00774D07" w:rsidRDefault="00642F0F" w:rsidP="00133641">
      <w:pPr>
        <w:tabs>
          <w:tab w:val="left" w:pos="-1440"/>
          <w:tab w:val="left" w:pos="-720"/>
          <w:tab w:val="left" w:pos="-426"/>
          <w:tab w:val="left" w:pos="426"/>
          <w:tab w:val="left" w:pos="567"/>
        </w:tabs>
        <w:suppressAutoHyphens w:val="0"/>
        <w:jc w:val="both"/>
        <w:outlineLvl w:val="0"/>
        <w:rPr>
          <w:rFonts w:ascii="Arial" w:hAnsi="Arial" w:cs="Arial"/>
          <w:bCs/>
          <w:szCs w:val="20"/>
          <w:lang w:eastAsia="cs-CZ"/>
        </w:rPr>
      </w:pPr>
    </w:p>
    <w:p w:rsidR="00642F0F" w:rsidRPr="005714D5" w:rsidRDefault="00642F0F" w:rsidP="00642F0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II.</w:t>
      </w:r>
    </w:p>
    <w:p w:rsidR="00642F0F" w:rsidRPr="005714D5" w:rsidRDefault="00642F0F" w:rsidP="00642F0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Základní ustanovení</w:t>
      </w:r>
    </w:p>
    <w:p w:rsidR="00BE6605" w:rsidRPr="00642F0F" w:rsidRDefault="00BE6605" w:rsidP="00642F0F">
      <w:pPr>
        <w:jc w:val="center"/>
        <w:rPr>
          <w:rFonts w:ascii="Arial" w:hAnsi="Arial" w:cs="Arial"/>
          <w:sz w:val="20"/>
          <w:szCs w:val="20"/>
        </w:rPr>
      </w:pPr>
    </w:p>
    <w:p w:rsidR="00BE6605" w:rsidRPr="00F65FA6" w:rsidRDefault="00BE6605" w:rsidP="00651C9F">
      <w:pPr>
        <w:pStyle w:val="Zkladntext"/>
        <w:tabs>
          <w:tab w:val="clear" w:pos="567"/>
          <w:tab w:val="clear" w:pos="1134"/>
          <w:tab w:val="clear" w:pos="1701"/>
          <w:tab w:val="left" w:pos="0"/>
        </w:tabs>
        <w:snapToGrid/>
        <w:rPr>
          <w:rFonts w:ascii="Arial" w:hAnsi="Arial" w:cs="Arial"/>
        </w:rPr>
      </w:pPr>
      <w:r w:rsidRPr="00F65FA6">
        <w:rPr>
          <w:rFonts w:ascii="Arial" w:hAnsi="Arial" w:cs="Arial"/>
        </w:rPr>
        <w:t>Uvedení účastníci smluvního vztahu uzavírají tímto v souladu s</w:t>
      </w:r>
      <w:r w:rsidR="00114DDD" w:rsidRPr="00F65FA6">
        <w:rPr>
          <w:rFonts w:ascii="Arial" w:hAnsi="Arial" w:cs="Arial"/>
          <w:lang w:val="cs-CZ"/>
        </w:rPr>
        <w:t xml:space="preserve"> § 2586 a násl.</w:t>
      </w:r>
      <w:r w:rsidRPr="00F65FA6">
        <w:rPr>
          <w:rFonts w:ascii="Arial" w:hAnsi="Arial" w:cs="Arial"/>
        </w:rPr>
        <w:t xml:space="preserve"> zákon</w:t>
      </w:r>
      <w:r w:rsidR="00114DDD" w:rsidRPr="00F65FA6">
        <w:rPr>
          <w:rFonts w:ascii="Arial" w:hAnsi="Arial" w:cs="Arial"/>
          <w:lang w:val="cs-CZ"/>
        </w:rPr>
        <w:t>a</w:t>
      </w:r>
      <w:r w:rsidR="00651C9F">
        <w:rPr>
          <w:rFonts w:ascii="Arial" w:hAnsi="Arial" w:cs="Arial"/>
        </w:rPr>
        <w:t xml:space="preserve"> č.</w:t>
      </w:r>
      <w:r w:rsidR="00651C9F">
        <w:rPr>
          <w:rFonts w:ascii="Arial" w:hAnsi="Arial" w:cs="Arial"/>
          <w:lang w:val="cs-CZ"/>
        </w:rPr>
        <w:t> </w:t>
      </w:r>
      <w:r w:rsidR="00651C9F">
        <w:rPr>
          <w:rFonts w:ascii="Arial" w:hAnsi="Arial" w:cs="Arial"/>
        </w:rPr>
        <w:t>89/2012</w:t>
      </w:r>
      <w:r w:rsidR="00651C9F">
        <w:rPr>
          <w:rFonts w:ascii="Arial" w:hAnsi="Arial" w:cs="Arial"/>
          <w:lang w:val="cs-CZ"/>
        </w:rPr>
        <w:t> </w:t>
      </w:r>
      <w:r w:rsidR="00651C9F">
        <w:rPr>
          <w:rFonts w:ascii="Arial" w:hAnsi="Arial" w:cs="Arial"/>
        </w:rPr>
        <w:t>Sb.,</w:t>
      </w:r>
      <w:r w:rsidR="00651C9F">
        <w:rPr>
          <w:rFonts w:ascii="Arial" w:hAnsi="Arial" w:cs="Arial"/>
          <w:lang w:val="cs-CZ"/>
        </w:rPr>
        <w:t xml:space="preserve"> </w:t>
      </w:r>
      <w:r w:rsidRPr="00F65FA6">
        <w:rPr>
          <w:rFonts w:ascii="Arial" w:hAnsi="Arial" w:cs="Arial"/>
        </w:rPr>
        <w:t xml:space="preserve">občanský zákoník, </w:t>
      </w:r>
      <w:r w:rsidR="005F6DF9">
        <w:rPr>
          <w:rFonts w:ascii="Arial" w:hAnsi="Arial" w:cs="Arial"/>
          <w:lang w:val="cs-CZ"/>
        </w:rPr>
        <w:t xml:space="preserve">a v souladu se zadávacími podmínkami veřejné zakázky </w:t>
      </w:r>
      <w:r w:rsidR="005F6DF9" w:rsidRPr="00651C9F">
        <w:rPr>
          <w:rFonts w:ascii="Arial" w:hAnsi="Arial" w:cs="Arial"/>
          <w:b/>
          <w:noProof/>
          <w:lang w:eastAsia="cs-CZ"/>
        </w:rPr>
        <w:t>„</w:t>
      </w:r>
      <w:r w:rsidR="005F6DF9" w:rsidRPr="005F6DF9">
        <w:rPr>
          <w:rFonts w:ascii="Arial" w:hAnsi="Arial" w:cs="Arial"/>
          <w:b/>
          <w:bCs/>
          <w:szCs w:val="32"/>
        </w:rPr>
        <w:t>Zpracování energetického auditu energetického hospodářství města Třeboň</w:t>
      </w:r>
      <w:r w:rsidR="005F6DF9" w:rsidRPr="00651C9F">
        <w:rPr>
          <w:rFonts w:ascii="Arial" w:hAnsi="Arial" w:cs="Arial"/>
          <w:b/>
          <w:noProof/>
          <w:lang w:eastAsia="cs-CZ"/>
        </w:rPr>
        <w:t>“</w:t>
      </w:r>
      <w:r w:rsidR="005F6DF9">
        <w:rPr>
          <w:rFonts w:ascii="Arial" w:hAnsi="Arial" w:cs="Arial"/>
          <w:b/>
          <w:noProof/>
          <w:lang w:val="cs-CZ" w:eastAsia="cs-CZ"/>
        </w:rPr>
        <w:t xml:space="preserve"> </w:t>
      </w:r>
      <w:r w:rsidRPr="00F65FA6">
        <w:rPr>
          <w:rFonts w:ascii="Arial" w:hAnsi="Arial" w:cs="Arial"/>
        </w:rPr>
        <w:t xml:space="preserve">níže uvedeného dne, měsíce a roku tuto </w:t>
      </w:r>
    </w:p>
    <w:p w:rsidR="00EB50FA" w:rsidRPr="00EB50FA" w:rsidRDefault="00EB50FA" w:rsidP="007C0748">
      <w:pPr>
        <w:pStyle w:val="Zkladntext"/>
        <w:tabs>
          <w:tab w:val="clear" w:pos="567"/>
          <w:tab w:val="clear" w:pos="1134"/>
          <w:tab w:val="clear" w:pos="1701"/>
          <w:tab w:val="left" w:pos="426"/>
          <w:tab w:val="left" w:pos="6061"/>
        </w:tabs>
        <w:snapToGrid/>
        <w:rPr>
          <w:rFonts w:ascii="Arial" w:hAnsi="Arial" w:cs="Arial"/>
          <w:sz w:val="18"/>
          <w:szCs w:val="18"/>
          <w:lang w:val="cs-CZ"/>
        </w:rPr>
      </w:pPr>
    </w:p>
    <w:p w:rsidR="00856426" w:rsidRPr="00651C9F" w:rsidRDefault="005F6DF9" w:rsidP="00856426">
      <w:pPr>
        <w:suppressAutoHyphens w:val="0"/>
        <w:jc w:val="center"/>
        <w:rPr>
          <w:rFonts w:ascii="Arial" w:hAnsi="Arial" w:cs="Arial"/>
          <w:b/>
          <w:sz w:val="28"/>
          <w:szCs w:val="28"/>
          <w:lang w:eastAsia="cs-CZ"/>
        </w:rPr>
      </w:pPr>
      <w:r>
        <w:rPr>
          <w:rFonts w:ascii="Arial" w:hAnsi="Arial" w:cs="Arial"/>
          <w:b/>
          <w:sz w:val="28"/>
          <w:szCs w:val="28"/>
          <w:lang w:eastAsia="cs-CZ"/>
        </w:rPr>
        <w:t>smlouvu</w:t>
      </w:r>
      <w:r w:rsidR="00856426" w:rsidRPr="005F6DF9">
        <w:rPr>
          <w:rFonts w:ascii="Arial" w:hAnsi="Arial" w:cs="Arial"/>
          <w:b/>
          <w:sz w:val="26"/>
          <w:szCs w:val="26"/>
          <w:lang w:eastAsia="cs-CZ"/>
        </w:rPr>
        <w:t xml:space="preserve"> </w:t>
      </w:r>
      <w:r w:rsidR="00856426" w:rsidRPr="00651C9F">
        <w:rPr>
          <w:rFonts w:ascii="Arial" w:hAnsi="Arial" w:cs="Arial"/>
          <w:b/>
          <w:sz w:val="28"/>
          <w:szCs w:val="28"/>
          <w:lang w:eastAsia="cs-CZ"/>
        </w:rPr>
        <w:t>na</w:t>
      </w:r>
      <w:r w:rsidR="00856426" w:rsidRPr="005F6DF9">
        <w:rPr>
          <w:rFonts w:ascii="Arial" w:hAnsi="Arial" w:cs="Arial"/>
          <w:b/>
          <w:sz w:val="26"/>
          <w:szCs w:val="26"/>
          <w:lang w:eastAsia="cs-CZ"/>
        </w:rPr>
        <w:t xml:space="preserve"> </w:t>
      </w:r>
      <w:r w:rsidRPr="005F6DF9">
        <w:rPr>
          <w:rFonts w:ascii="Arial" w:hAnsi="Arial" w:cs="Arial"/>
          <w:b/>
          <w:bCs/>
          <w:sz w:val="28"/>
          <w:szCs w:val="28"/>
        </w:rPr>
        <w:t>zpracování</w:t>
      </w:r>
      <w:r w:rsidRPr="005F6DF9">
        <w:rPr>
          <w:rFonts w:ascii="Arial" w:hAnsi="Arial" w:cs="Arial"/>
          <w:b/>
          <w:bCs/>
          <w:sz w:val="26"/>
          <w:szCs w:val="26"/>
        </w:rPr>
        <w:t xml:space="preserve"> </w:t>
      </w:r>
      <w:r w:rsidRPr="005F6DF9">
        <w:rPr>
          <w:rFonts w:ascii="Arial" w:hAnsi="Arial" w:cs="Arial"/>
          <w:b/>
          <w:bCs/>
          <w:sz w:val="28"/>
          <w:szCs w:val="28"/>
        </w:rPr>
        <w:t>energetického</w:t>
      </w:r>
      <w:r w:rsidRPr="005F6DF9">
        <w:rPr>
          <w:rFonts w:ascii="Arial" w:hAnsi="Arial" w:cs="Arial"/>
          <w:b/>
          <w:bCs/>
          <w:sz w:val="26"/>
          <w:szCs w:val="26"/>
        </w:rPr>
        <w:t xml:space="preserve"> </w:t>
      </w:r>
      <w:r w:rsidRPr="005F6DF9">
        <w:rPr>
          <w:rFonts w:ascii="Arial" w:hAnsi="Arial" w:cs="Arial"/>
          <w:b/>
          <w:bCs/>
          <w:sz w:val="28"/>
          <w:szCs w:val="28"/>
        </w:rPr>
        <w:t>auditu</w:t>
      </w:r>
      <w:r w:rsidRPr="005F6DF9">
        <w:rPr>
          <w:rFonts w:ascii="Arial" w:hAnsi="Arial" w:cs="Arial"/>
          <w:b/>
          <w:bCs/>
          <w:sz w:val="26"/>
          <w:szCs w:val="26"/>
        </w:rPr>
        <w:t xml:space="preserve"> </w:t>
      </w:r>
      <w:r w:rsidRPr="005F6DF9">
        <w:rPr>
          <w:rFonts w:ascii="Arial" w:hAnsi="Arial" w:cs="Arial"/>
          <w:b/>
          <w:bCs/>
          <w:sz w:val="28"/>
          <w:szCs w:val="28"/>
        </w:rPr>
        <w:t>energetického</w:t>
      </w:r>
      <w:r w:rsidRPr="005F6DF9">
        <w:rPr>
          <w:rFonts w:ascii="Arial" w:hAnsi="Arial" w:cs="Arial"/>
          <w:b/>
          <w:bCs/>
          <w:sz w:val="26"/>
          <w:szCs w:val="26"/>
        </w:rPr>
        <w:t xml:space="preserve"> </w:t>
      </w:r>
      <w:r w:rsidRPr="005F6DF9">
        <w:rPr>
          <w:rFonts w:ascii="Arial" w:hAnsi="Arial" w:cs="Arial"/>
          <w:b/>
          <w:bCs/>
          <w:sz w:val="28"/>
          <w:szCs w:val="28"/>
        </w:rPr>
        <w:t>hospodářství města Třeboň</w:t>
      </w:r>
    </w:p>
    <w:p w:rsidR="00856426" w:rsidRPr="00774D07" w:rsidRDefault="00856426" w:rsidP="00133641">
      <w:pPr>
        <w:suppressAutoHyphens w:val="0"/>
        <w:rPr>
          <w:rFonts w:ascii="Arial" w:hAnsi="Arial" w:cs="Arial"/>
          <w:szCs w:val="20"/>
          <w:lang w:eastAsia="cs-CZ"/>
        </w:rPr>
      </w:pP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lastRenderedPageBreak/>
        <w:t>Článek III.</w:t>
      </w: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Předmět plnění</w:t>
      </w:r>
    </w:p>
    <w:p w:rsidR="00856426" w:rsidRPr="00A55120" w:rsidRDefault="00856426" w:rsidP="00856426">
      <w:pPr>
        <w:suppressAutoHyphens w:val="0"/>
        <w:jc w:val="center"/>
        <w:rPr>
          <w:rFonts w:ascii="Arial" w:hAnsi="Arial" w:cs="Arial"/>
          <w:b/>
          <w:sz w:val="20"/>
          <w:szCs w:val="20"/>
          <w:lang w:eastAsia="cs-CZ"/>
        </w:rPr>
      </w:pPr>
    </w:p>
    <w:p w:rsidR="00350C8E"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 xml:space="preserve">Zhotovitel se </w:t>
      </w:r>
      <w:r w:rsidR="009157C9" w:rsidRPr="009157C9">
        <w:rPr>
          <w:rFonts w:ascii="Arial" w:hAnsi="Arial" w:cs="Arial"/>
          <w:bCs/>
          <w:sz w:val="20"/>
          <w:szCs w:val="20"/>
          <w:lang w:eastAsia="cs-CZ"/>
        </w:rPr>
        <w:t xml:space="preserve">za podmínek sjednaných v této smlouvě </w:t>
      </w:r>
      <w:r w:rsidRPr="00856426">
        <w:rPr>
          <w:rFonts w:ascii="Arial" w:hAnsi="Arial" w:cs="Arial"/>
          <w:bCs/>
          <w:sz w:val="20"/>
          <w:szCs w:val="20"/>
          <w:lang w:eastAsia="cs-CZ"/>
        </w:rPr>
        <w:t xml:space="preserve">zavazuje </w:t>
      </w:r>
      <w:r w:rsidR="00350C8E" w:rsidRPr="00856426">
        <w:rPr>
          <w:rFonts w:ascii="Arial" w:hAnsi="Arial" w:cs="Arial"/>
          <w:bCs/>
          <w:sz w:val="20"/>
          <w:szCs w:val="20"/>
          <w:lang w:eastAsia="cs-CZ"/>
        </w:rPr>
        <w:t>pro objednatele</w:t>
      </w:r>
      <w:r w:rsidR="00350C8E">
        <w:rPr>
          <w:rFonts w:ascii="Arial" w:hAnsi="Arial" w:cs="Arial"/>
          <w:bCs/>
          <w:sz w:val="20"/>
          <w:szCs w:val="20"/>
          <w:lang w:eastAsia="cs-CZ"/>
        </w:rPr>
        <w:t xml:space="preserve"> </w:t>
      </w:r>
      <w:r w:rsidRPr="00856426">
        <w:rPr>
          <w:rFonts w:ascii="Arial" w:hAnsi="Arial" w:cs="Arial"/>
          <w:bCs/>
          <w:sz w:val="20"/>
          <w:szCs w:val="20"/>
          <w:lang w:eastAsia="cs-CZ"/>
        </w:rPr>
        <w:t xml:space="preserve">zpracovat </w:t>
      </w:r>
      <w:r w:rsidR="009157C9">
        <w:rPr>
          <w:rFonts w:ascii="Arial" w:hAnsi="Arial" w:cs="Arial"/>
          <w:bCs/>
          <w:sz w:val="20"/>
          <w:szCs w:val="20"/>
          <w:lang w:eastAsia="cs-CZ"/>
        </w:rPr>
        <w:t xml:space="preserve">a </w:t>
      </w:r>
      <w:r w:rsidR="00350C8E">
        <w:rPr>
          <w:rFonts w:ascii="Arial" w:hAnsi="Arial" w:cs="Arial"/>
          <w:bCs/>
          <w:sz w:val="20"/>
          <w:szCs w:val="20"/>
          <w:lang w:eastAsia="cs-CZ"/>
        </w:rPr>
        <w:t xml:space="preserve">objednateli </w:t>
      </w:r>
      <w:r w:rsidR="009157C9">
        <w:rPr>
          <w:rFonts w:ascii="Arial" w:hAnsi="Arial" w:cs="Arial"/>
          <w:bCs/>
          <w:sz w:val="20"/>
          <w:szCs w:val="20"/>
          <w:lang w:eastAsia="cs-CZ"/>
        </w:rPr>
        <w:t xml:space="preserve">předat </w:t>
      </w:r>
      <w:r w:rsidR="00642F0F" w:rsidRPr="00350C8E">
        <w:rPr>
          <w:rFonts w:ascii="Arial" w:hAnsi="Arial" w:cs="Arial"/>
          <w:sz w:val="20"/>
          <w:szCs w:val="20"/>
        </w:rPr>
        <w:t>energetický audit (dále jen „EA“ nebo též „</w:t>
      </w:r>
      <w:r w:rsidR="00350C8E">
        <w:rPr>
          <w:rFonts w:ascii="Arial" w:hAnsi="Arial" w:cs="Arial"/>
          <w:sz w:val="20"/>
          <w:szCs w:val="20"/>
        </w:rPr>
        <w:t>d</w:t>
      </w:r>
      <w:r w:rsidR="00642F0F" w:rsidRPr="00350C8E">
        <w:rPr>
          <w:rFonts w:ascii="Arial" w:hAnsi="Arial" w:cs="Arial"/>
          <w:sz w:val="20"/>
          <w:szCs w:val="20"/>
        </w:rPr>
        <w:t>ílo“) dle zákona č. 406/2000 Sb.</w:t>
      </w:r>
      <w:r w:rsidR="00072C3E">
        <w:rPr>
          <w:rFonts w:ascii="Arial" w:hAnsi="Arial" w:cs="Arial"/>
          <w:sz w:val="20"/>
          <w:szCs w:val="20"/>
        </w:rPr>
        <w:t>,</w:t>
      </w:r>
      <w:r w:rsidR="00642F0F" w:rsidRPr="00350C8E">
        <w:rPr>
          <w:rFonts w:ascii="Arial" w:hAnsi="Arial" w:cs="Arial"/>
          <w:sz w:val="20"/>
          <w:szCs w:val="20"/>
        </w:rPr>
        <w:t xml:space="preserve"> o hospodaření energií v rozsahu předepsaném vyhláškou č. 140/2021 Sb.</w:t>
      </w:r>
      <w:r w:rsidR="00072C3E">
        <w:rPr>
          <w:rFonts w:ascii="Arial" w:hAnsi="Arial" w:cs="Arial"/>
          <w:sz w:val="20"/>
          <w:szCs w:val="20"/>
        </w:rPr>
        <w:t xml:space="preserve">, </w:t>
      </w:r>
      <w:r w:rsidR="00072C3E" w:rsidRPr="00072C3E">
        <w:rPr>
          <w:rFonts w:ascii="Arial" w:hAnsi="Arial" w:cs="Arial"/>
          <w:sz w:val="20"/>
          <w:szCs w:val="20"/>
        </w:rPr>
        <w:t>o energetickém auditu</w:t>
      </w:r>
      <w:r w:rsidR="00072C3E">
        <w:rPr>
          <w:rFonts w:ascii="Arial" w:hAnsi="Arial" w:cs="Arial"/>
          <w:sz w:val="20"/>
          <w:szCs w:val="20"/>
        </w:rPr>
        <w:t>,</w:t>
      </w:r>
      <w:r w:rsidR="00642F0F" w:rsidRPr="00350C8E">
        <w:rPr>
          <w:rFonts w:ascii="Arial" w:hAnsi="Arial" w:cs="Arial"/>
          <w:sz w:val="20"/>
          <w:szCs w:val="20"/>
        </w:rPr>
        <w:t xml:space="preserve"> na energetické hospodářství města Třeboň</w:t>
      </w:r>
      <w:r w:rsidRPr="00350C8E">
        <w:rPr>
          <w:rFonts w:ascii="Arial" w:hAnsi="Arial" w:cs="Arial"/>
          <w:bCs/>
          <w:sz w:val="20"/>
          <w:szCs w:val="20"/>
          <w:lang w:eastAsia="cs-CZ"/>
        </w:rPr>
        <w:t>.</w:t>
      </w:r>
    </w:p>
    <w:p w:rsidR="00350C8E" w:rsidRDefault="00350C8E" w:rsidP="00350C8E">
      <w:pPr>
        <w:suppressAutoHyphens w:val="0"/>
        <w:ind w:left="425"/>
        <w:jc w:val="both"/>
        <w:rPr>
          <w:rFonts w:ascii="Arial" w:hAnsi="Arial" w:cs="Arial"/>
          <w:bCs/>
          <w:sz w:val="20"/>
          <w:szCs w:val="20"/>
          <w:lang w:eastAsia="cs-CZ"/>
        </w:rPr>
      </w:pPr>
    </w:p>
    <w:p w:rsidR="00F61509" w:rsidRDefault="00856426" w:rsidP="00F61509">
      <w:pPr>
        <w:numPr>
          <w:ilvl w:val="0"/>
          <w:numId w:val="25"/>
        </w:numPr>
        <w:suppressAutoHyphens w:val="0"/>
        <w:ind w:left="425" w:hanging="425"/>
        <w:jc w:val="both"/>
        <w:rPr>
          <w:rFonts w:ascii="Arial" w:hAnsi="Arial" w:cs="Arial"/>
          <w:bCs/>
          <w:sz w:val="20"/>
          <w:szCs w:val="20"/>
          <w:lang w:eastAsia="cs-CZ"/>
        </w:rPr>
      </w:pPr>
      <w:r w:rsidRPr="00651C9F">
        <w:rPr>
          <w:rFonts w:ascii="Arial" w:hAnsi="Arial" w:cs="Arial"/>
          <w:bCs/>
          <w:sz w:val="20"/>
          <w:szCs w:val="20"/>
          <w:lang w:eastAsia="cs-CZ"/>
        </w:rPr>
        <w:t xml:space="preserve">Objednatel se zavazuje </w:t>
      </w:r>
      <w:r w:rsidR="00350C8E">
        <w:rPr>
          <w:rFonts w:ascii="Arial" w:hAnsi="Arial" w:cs="Arial"/>
          <w:bCs/>
          <w:sz w:val="20"/>
          <w:szCs w:val="20"/>
          <w:lang w:eastAsia="cs-CZ"/>
        </w:rPr>
        <w:t>k součinnosti nezbytné k plnění závazků zhotovitele vyplývajících z této smlouvy, řádně poskytnuté plnění</w:t>
      </w:r>
      <w:r w:rsidRPr="00651C9F">
        <w:rPr>
          <w:rFonts w:ascii="Arial" w:hAnsi="Arial" w:cs="Arial"/>
          <w:bCs/>
          <w:sz w:val="20"/>
          <w:szCs w:val="20"/>
          <w:lang w:eastAsia="cs-CZ"/>
        </w:rPr>
        <w:t xml:space="preserve"> převzít a zaplatit zhotoviteli sjednanou cenu</w:t>
      </w:r>
      <w:r w:rsidR="00350C8E">
        <w:rPr>
          <w:rFonts w:ascii="Arial" w:hAnsi="Arial" w:cs="Arial"/>
          <w:bCs/>
          <w:sz w:val="20"/>
          <w:szCs w:val="20"/>
          <w:lang w:eastAsia="cs-CZ"/>
        </w:rPr>
        <w:t>.</w:t>
      </w:r>
    </w:p>
    <w:p w:rsidR="00F61509" w:rsidRPr="00F61509" w:rsidRDefault="00F61509" w:rsidP="00F61509">
      <w:pPr>
        <w:suppressAutoHyphens w:val="0"/>
        <w:ind w:left="425"/>
        <w:jc w:val="both"/>
        <w:rPr>
          <w:rFonts w:ascii="Arial" w:hAnsi="Arial" w:cs="Arial"/>
          <w:bCs/>
          <w:sz w:val="20"/>
          <w:szCs w:val="20"/>
          <w:lang w:eastAsia="cs-CZ"/>
        </w:rPr>
      </w:pPr>
    </w:p>
    <w:p w:rsidR="00F61509" w:rsidRDefault="00F61509" w:rsidP="00331C27">
      <w:pPr>
        <w:numPr>
          <w:ilvl w:val="0"/>
          <w:numId w:val="25"/>
        </w:numPr>
        <w:suppressAutoHyphens w:val="0"/>
        <w:ind w:left="425" w:hanging="425"/>
        <w:jc w:val="both"/>
        <w:rPr>
          <w:rFonts w:ascii="Arial" w:hAnsi="Arial" w:cs="Arial"/>
          <w:bCs/>
          <w:sz w:val="20"/>
          <w:szCs w:val="20"/>
          <w:lang w:eastAsia="cs-CZ"/>
        </w:rPr>
      </w:pPr>
      <w:r>
        <w:rPr>
          <w:rFonts w:ascii="Arial" w:hAnsi="Arial" w:cs="Arial"/>
          <w:bCs/>
          <w:sz w:val="20"/>
          <w:szCs w:val="20"/>
          <w:lang w:eastAsia="cs-CZ"/>
        </w:rPr>
        <w:t>Zhotovitel prohlašuje, že se v plném rozsahu seznámil s rozsahem díla, že jsou mu známy veškeré technické, kvalitativní a jiné podmínky nezbytné k realizaci díla, a že disponuje takovými odbornými znalostmi a kapacitami, které jsou k řádnému a včasnému provedení díla nezbytné.</w:t>
      </w:r>
    </w:p>
    <w:p w:rsidR="0003580E" w:rsidRDefault="0003580E" w:rsidP="0003580E">
      <w:pPr>
        <w:suppressAutoHyphens w:val="0"/>
        <w:ind w:left="425"/>
        <w:jc w:val="both"/>
        <w:rPr>
          <w:rFonts w:ascii="Arial" w:hAnsi="Arial" w:cs="Arial"/>
          <w:bCs/>
          <w:sz w:val="20"/>
          <w:szCs w:val="20"/>
          <w:lang w:eastAsia="cs-CZ"/>
        </w:rPr>
      </w:pPr>
    </w:p>
    <w:p w:rsidR="0003580E" w:rsidRPr="00856426" w:rsidRDefault="0003580E" w:rsidP="00331C27">
      <w:pPr>
        <w:numPr>
          <w:ilvl w:val="0"/>
          <w:numId w:val="25"/>
        </w:numPr>
        <w:suppressAutoHyphens w:val="0"/>
        <w:ind w:left="425" w:hanging="425"/>
        <w:jc w:val="both"/>
        <w:rPr>
          <w:rFonts w:ascii="Arial" w:hAnsi="Arial" w:cs="Arial"/>
          <w:bCs/>
          <w:sz w:val="20"/>
          <w:szCs w:val="20"/>
          <w:lang w:eastAsia="cs-CZ"/>
        </w:rPr>
      </w:pPr>
      <w:r>
        <w:rPr>
          <w:rFonts w:ascii="Arial" w:hAnsi="Arial" w:cs="Arial"/>
          <w:bCs/>
          <w:sz w:val="20"/>
          <w:szCs w:val="20"/>
          <w:lang w:eastAsia="cs-CZ"/>
        </w:rPr>
        <w:t>Nad rámec splnění zákonné povinnosti bude EA</w:t>
      </w:r>
      <w:r w:rsidR="00774D07">
        <w:rPr>
          <w:rFonts w:ascii="Arial" w:hAnsi="Arial" w:cs="Arial"/>
          <w:bCs/>
          <w:sz w:val="20"/>
          <w:szCs w:val="20"/>
          <w:lang w:eastAsia="cs-CZ"/>
        </w:rPr>
        <w:t xml:space="preserve"> využit pro zmapování energetické situace zadavatele, vymezení hlavních oblastí spotřeby a doporučení vhodných opatření vedoucích k energetickým úsporám u budov, u kterých jsou reálné a ekonomicky významné možnosti dosažení energetických úspor.</w:t>
      </w:r>
    </w:p>
    <w:p w:rsidR="007578A9" w:rsidRPr="00774D07" w:rsidRDefault="007578A9" w:rsidP="00133641">
      <w:pPr>
        <w:suppressAutoHyphens w:val="0"/>
        <w:jc w:val="both"/>
        <w:rPr>
          <w:rFonts w:ascii="Arial" w:hAnsi="Arial" w:cs="Arial"/>
          <w:lang w:eastAsia="cs-CZ"/>
        </w:rPr>
      </w:pP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Článek IV.</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Podklady pro provedení díla</w:t>
      </w:r>
    </w:p>
    <w:p w:rsidR="007578A9" w:rsidRPr="00A55120" w:rsidRDefault="007578A9" w:rsidP="007578A9">
      <w:pPr>
        <w:suppressAutoHyphens w:val="0"/>
        <w:jc w:val="center"/>
        <w:rPr>
          <w:rFonts w:ascii="Arial" w:hAnsi="Arial" w:cs="Arial"/>
          <w:b/>
          <w:sz w:val="20"/>
          <w:szCs w:val="20"/>
          <w:u w:val="single"/>
          <w:lang w:eastAsia="cs-CZ"/>
        </w:rPr>
      </w:pPr>
    </w:p>
    <w:p w:rsidR="007578A9" w:rsidRPr="00774D07" w:rsidRDefault="007578A9" w:rsidP="00774D07">
      <w:pPr>
        <w:numPr>
          <w:ilvl w:val="0"/>
          <w:numId w:val="43"/>
        </w:numPr>
        <w:suppressAutoHyphens w:val="0"/>
        <w:ind w:left="426" w:hanging="426"/>
        <w:jc w:val="both"/>
        <w:rPr>
          <w:rFonts w:ascii="Arial" w:hAnsi="Arial" w:cs="Arial"/>
          <w:bCs/>
          <w:sz w:val="20"/>
          <w:szCs w:val="20"/>
          <w:lang w:eastAsia="cs-CZ"/>
        </w:rPr>
      </w:pPr>
      <w:r w:rsidRPr="00774D07">
        <w:rPr>
          <w:rFonts w:ascii="Arial" w:hAnsi="Arial" w:cs="Arial"/>
          <w:sz w:val="20"/>
          <w:szCs w:val="20"/>
          <w:lang w:eastAsia="cs-CZ"/>
        </w:rPr>
        <w:t>Základními podklady pro zpracování před</w:t>
      </w:r>
      <w:r w:rsidR="00A83F08" w:rsidRPr="00774D07">
        <w:rPr>
          <w:rFonts w:ascii="Arial" w:hAnsi="Arial" w:cs="Arial"/>
          <w:sz w:val="20"/>
          <w:szCs w:val="20"/>
          <w:lang w:eastAsia="cs-CZ"/>
        </w:rPr>
        <w:t>mětu plnění je Výzva k podá</w:t>
      </w:r>
      <w:r w:rsidRPr="00774D07">
        <w:rPr>
          <w:rFonts w:ascii="Arial" w:hAnsi="Arial" w:cs="Arial"/>
          <w:sz w:val="20"/>
          <w:szCs w:val="20"/>
          <w:lang w:eastAsia="cs-CZ"/>
        </w:rPr>
        <w:t xml:space="preserve">ní nabídky na </w:t>
      </w:r>
      <w:r w:rsidR="00774D07">
        <w:rPr>
          <w:rFonts w:ascii="Arial" w:hAnsi="Arial" w:cs="Arial"/>
          <w:sz w:val="20"/>
          <w:szCs w:val="20"/>
          <w:lang w:eastAsia="cs-CZ"/>
        </w:rPr>
        <w:t>z</w:t>
      </w:r>
      <w:r w:rsidRPr="00774D07">
        <w:rPr>
          <w:rFonts w:ascii="Arial" w:hAnsi="Arial" w:cs="Arial"/>
          <w:sz w:val="20"/>
          <w:szCs w:val="20"/>
          <w:lang w:eastAsia="cs-CZ"/>
        </w:rPr>
        <w:t>pracování</w:t>
      </w:r>
      <w:r w:rsidR="00774D07">
        <w:rPr>
          <w:rFonts w:ascii="Arial" w:hAnsi="Arial" w:cs="Arial"/>
          <w:sz w:val="20"/>
          <w:szCs w:val="20"/>
          <w:lang w:eastAsia="cs-CZ"/>
        </w:rPr>
        <w:t xml:space="preserve"> EA</w:t>
      </w:r>
      <w:r w:rsidRPr="00774D07">
        <w:rPr>
          <w:rFonts w:ascii="Arial" w:hAnsi="Arial" w:cs="Arial"/>
          <w:sz w:val="20"/>
          <w:szCs w:val="20"/>
          <w:lang w:eastAsia="cs-CZ"/>
        </w:rPr>
        <w:t xml:space="preserve"> </w:t>
      </w:r>
      <w:r w:rsidR="00774D07" w:rsidRPr="00350C8E">
        <w:rPr>
          <w:rFonts w:ascii="Arial" w:hAnsi="Arial" w:cs="Arial"/>
          <w:sz w:val="20"/>
          <w:szCs w:val="20"/>
        </w:rPr>
        <w:t>energetické</w:t>
      </w:r>
      <w:r w:rsidR="00774D07">
        <w:rPr>
          <w:rFonts w:ascii="Arial" w:hAnsi="Arial" w:cs="Arial"/>
          <w:sz w:val="20"/>
          <w:szCs w:val="20"/>
        </w:rPr>
        <w:t>ho</w:t>
      </w:r>
      <w:r w:rsidR="00774D07" w:rsidRPr="00350C8E">
        <w:rPr>
          <w:rFonts w:ascii="Arial" w:hAnsi="Arial" w:cs="Arial"/>
          <w:sz w:val="20"/>
          <w:szCs w:val="20"/>
        </w:rPr>
        <w:t xml:space="preserve"> hospodářství města Třeboň</w:t>
      </w:r>
      <w:r w:rsidR="00774D07" w:rsidRPr="00774D07">
        <w:rPr>
          <w:rFonts w:ascii="Arial" w:hAnsi="Arial" w:cs="Arial"/>
          <w:sz w:val="20"/>
          <w:szCs w:val="20"/>
          <w:lang w:eastAsia="cs-CZ"/>
        </w:rPr>
        <w:t xml:space="preserve"> </w:t>
      </w:r>
      <w:r w:rsidRPr="00774D07">
        <w:rPr>
          <w:rFonts w:ascii="Arial" w:hAnsi="Arial" w:cs="Arial"/>
          <w:sz w:val="20"/>
          <w:szCs w:val="20"/>
          <w:lang w:eastAsia="cs-CZ"/>
        </w:rPr>
        <w:t xml:space="preserve">ze dne </w:t>
      </w:r>
      <w:r w:rsidR="0079075F" w:rsidRPr="00774D07">
        <w:rPr>
          <w:rFonts w:ascii="Arial" w:hAnsi="Arial" w:cs="Arial"/>
          <w:sz w:val="20"/>
          <w:szCs w:val="20"/>
          <w:lang w:eastAsia="cs-CZ"/>
        </w:rPr>
        <w:t>1</w:t>
      </w:r>
      <w:r w:rsidR="00975B02">
        <w:rPr>
          <w:rFonts w:ascii="Arial" w:hAnsi="Arial" w:cs="Arial"/>
          <w:sz w:val="20"/>
          <w:szCs w:val="20"/>
          <w:lang w:eastAsia="cs-CZ"/>
        </w:rPr>
        <w:t>6</w:t>
      </w:r>
      <w:r w:rsidR="00A83F08" w:rsidRPr="00774D07">
        <w:rPr>
          <w:rFonts w:ascii="Arial" w:hAnsi="Arial" w:cs="Arial"/>
          <w:sz w:val="20"/>
          <w:szCs w:val="20"/>
          <w:lang w:eastAsia="cs-CZ"/>
        </w:rPr>
        <w:t>.</w:t>
      </w:r>
      <w:r w:rsidR="00774D07">
        <w:rPr>
          <w:rFonts w:ascii="Arial" w:hAnsi="Arial" w:cs="Arial"/>
          <w:sz w:val="20"/>
          <w:szCs w:val="20"/>
          <w:lang w:eastAsia="cs-CZ"/>
        </w:rPr>
        <w:t>11</w:t>
      </w:r>
      <w:r w:rsidR="00A83F08" w:rsidRPr="00774D07">
        <w:rPr>
          <w:rFonts w:ascii="Arial" w:hAnsi="Arial" w:cs="Arial"/>
          <w:sz w:val="20"/>
          <w:szCs w:val="20"/>
          <w:lang w:eastAsia="cs-CZ"/>
        </w:rPr>
        <w:t>.2023 a její přílohy.</w:t>
      </w:r>
    </w:p>
    <w:p w:rsidR="00774D07" w:rsidRPr="00774D07" w:rsidRDefault="00774D07" w:rsidP="005E1487">
      <w:pPr>
        <w:suppressAutoHyphens w:val="0"/>
        <w:jc w:val="both"/>
        <w:rPr>
          <w:rFonts w:ascii="Arial" w:hAnsi="Arial" w:cs="Arial"/>
          <w:bCs/>
          <w:sz w:val="20"/>
          <w:szCs w:val="20"/>
          <w:lang w:eastAsia="cs-CZ"/>
        </w:rPr>
      </w:pPr>
    </w:p>
    <w:p w:rsidR="008117DD" w:rsidRDefault="00774D07" w:rsidP="008117DD">
      <w:pPr>
        <w:numPr>
          <w:ilvl w:val="0"/>
          <w:numId w:val="43"/>
        </w:numPr>
        <w:suppressAutoHyphens w:val="0"/>
        <w:ind w:left="426" w:hanging="426"/>
        <w:jc w:val="both"/>
        <w:rPr>
          <w:rFonts w:ascii="Arial" w:hAnsi="Arial" w:cs="Arial"/>
          <w:bCs/>
          <w:sz w:val="20"/>
          <w:szCs w:val="20"/>
          <w:lang w:eastAsia="cs-CZ"/>
        </w:rPr>
      </w:pPr>
      <w:r>
        <w:rPr>
          <w:rFonts w:ascii="Arial" w:hAnsi="Arial" w:cs="Arial"/>
          <w:bCs/>
          <w:sz w:val="20"/>
          <w:szCs w:val="20"/>
          <w:lang w:eastAsia="cs-CZ"/>
        </w:rPr>
        <w:t xml:space="preserve">Základní prvotní podklad </w:t>
      </w:r>
      <w:r w:rsidR="00072C3E">
        <w:rPr>
          <w:rFonts w:ascii="Arial" w:hAnsi="Arial" w:cs="Arial"/>
          <w:bCs/>
          <w:sz w:val="20"/>
          <w:szCs w:val="20"/>
          <w:lang w:eastAsia="cs-CZ"/>
        </w:rPr>
        <w:t>jednotlivých</w:t>
      </w:r>
      <w:r>
        <w:rPr>
          <w:rFonts w:ascii="Arial" w:hAnsi="Arial" w:cs="Arial"/>
          <w:bCs/>
          <w:sz w:val="20"/>
          <w:szCs w:val="20"/>
          <w:lang w:eastAsia="cs-CZ"/>
        </w:rPr>
        <w:t xml:space="preserve"> ucelených částí energetického hospodářství (</w:t>
      </w:r>
      <w:r w:rsidRPr="00350C8E">
        <w:rPr>
          <w:rFonts w:ascii="Arial" w:hAnsi="Arial" w:cs="Arial"/>
          <w:sz w:val="20"/>
          <w:szCs w:val="20"/>
        </w:rPr>
        <w:t>dále jen „</w:t>
      </w:r>
      <w:r>
        <w:rPr>
          <w:rFonts w:ascii="Arial" w:hAnsi="Arial" w:cs="Arial"/>
          <w:sz w:val="20"/>
          <w:szCs w:val="20"/>
        </w:rPr>
        <w:t>UČEH</w:t>
      </w:r>
      <w:r w:rsidRPr="00350C8E">
        <w:rPr>
          <w:rFonts w:ascii="Arial" w:hAnsi="Arial" w:cs="Arial"/>
          <w:sz w:val="20"/>
          <w:szCs w:val="20"/>
        </w:rPr>
        <w:t>“</w:t>
      </w:r>
      <w:r>
        <w:rPr>
          <w:rFonts w:ascii="Arial" w:hAnsi="Arial" w:cs="Arial"/>
          <w:sz w:val="20"/>
          <w:szCs w:val="20"/>
        </w:rPr>
        <w:t xml:space="preserve">) </w:t>
      </w:r>
      <w:r w:rsidR="00072C3E">
        <w:rPr>
          <w:rFonts w:ascii="Arial" w:hAnsi="Arial" w:cs="Arial"/>
          <w:sz w:val="20"/>
          <w:szCs w:val="20"/>
        </w:rPr>
        <w:t xml:space="preserve">města Třeboň a jeho městských organizací </w:t>
      </w:r>
      <w:r w:rsidR="008117DD">
        <w:rPr>
          <w:rFonts w:ascii="Arial" w:hAnsi="Arial" w:cs="Arial"/>
          <w:sz w:val="20"/>
          <w:szCs w:val="20"/>
        </w:rPr>
        <w:t>je tzv.</w:t>
      </w:r>
      <w:r w:rsidR="00072C3E">
        <w:rPr>
          <w:rFonts w:ascii="Arial" w:hAnsi="Arial" w:cs="Arial"/>
          <w:sz w:val="20"/>
          <w:szCs w:val="20"/>
        </w:rPr>
        <w:t> </w:t>
      </w:r>
      <w:r w:rsidR="008117DD">
        <w:rPr>
          <w:rFonts w:ascii="Arial" w:hAnsi="Arial" w:cs="Arial"/>
          <w:sz w:val="20"/>
          <w:szCs w:val="20"/>
        </w:rPr>
        <w:t>„Plán</w:t>
      </w:r>
      <w:r w:rsidR="00072C3E" w:rsidRPr="00072C3E">
        <w:rPr>
          <w:rFonts w:ascii="Arial" w:hAnsi="Arial" w:cs="Arial"/>
          <w:sz w:val="20"/>
          <w:szCs w:val="20"/>
        </w:rPr>
        <w:t xml:space="preserve"> energetického auditu</w:t>
      </w:r>
      <w:r w:rsidR="008117DD">
        <w:rPr>
          <w:rFonts w:ascii="Arial" w:hAnsi="Arial" w:cs="Arial"/>
          <w:sz w:val="20"/>
          <w:szCs w:val="20"/>
        </w:rPr>
        <w:t>“</w:t>
      </w:r>
      <w:r w:rsidR="00072C3E" w:rsidRPr="00072C3E">
        <w:rPr>
          <w:rFonts w:ascii="Arial" w:hAnsi="Arial" w:cs="Arial"/>
          <w:sz w:val="20"/>
          <w:szCs w:val="20"/>
        </w:rPr>
        <w:t xml:space="preserve"> z</w:t>
      </w:r>
      <w:r w:rsidR="008117DD">
        <w:rPr>
          <w:rFonts w:ascii="Arial" w:hAnsi="Arial" w:cs="Arial"/>
          <w:sz w:val="20"/>
          <w:szCs w:val="20"/>
        </w:rPr>
        <w:t xml:space="preserve">pracovaný </w:t>
      </w:r>
      <w:r w:rsidR="00072C3E">
        <w:rPr>
          <w:rFonts w:ascii="Arial" w:hAnsi="Arial" w:cs="Arial"/>
          <w:sz w:val="20"/>
          <w:szCs w:val="20"/>
        </w:rPr>
        <w:t>v prosinci 2022</w:t>
      </w:r>
      <w:r w:rsidR="00072C3E" w:rsidRPr="00072C3E">
        <w:rPr>
          <w:rFonts w:ascii="Arial" w:hAnsi="Arial" w:cs="Arial"/>
          <w:sz w:val="20"/>
          <w:szCs w:val="20"/>
        </w:rPr>
        <w:t xml:space="preserve"> společností </w:t>
      </w:r>
      <w:proofErr w:type="spellStart"/>
      <w:r w:rsidR="00072C3E" w:rsidRPr="00072C3E">
        <w:rPr>
          <w:rFonts w:ascii="Arial" w:hAnsi="Arial" w:cs="Arial"/>
          <w:sz w:val="20"/>
          <w:szCs w:val="20"/>
        </w:rPr>
        <w:t>Energy</w:t>
      </w:r>
      <w:proofErr w:type="spellEnd"/>
      <w:r w:rsidR="00072C3E" w:rsidRPr="00072C3E">
        <w:rPr>
          <w:rFonts w:ascii="Arial" w:hAnsi="Arial" w:cs="Arial"/>
          <w:sz w:val="20"/>
          <w:szCs w:val="20"/>
        </w:rPr>
        <w:t xml:space="preserve"> </w:t>
      </w:r>
      <w:proofErr w:type="spellStart"/>
      <w:r w:rsidR="00072C3E" w:rsidRPr="00072C3E">
        <w:rPr>
          <w:rFonts w:ascii="Arial" w:hAnsi="Arial" w:cs="Arial"/>
          <w:sz w:val="20"/>
          <w:szCs w:val="20"/>
        </w:rPr>
        <w:t>Consulting</w:t>
      </w:r>
      <w:proofErr w:type="spellEnd"/>
      <w:r w:rsidR="00072C3E" w:rsidRPr="00072C3E">
        <w:rPr>
          <w:rFonts w:ascii="Arial" w:hAnsi="Arial" w:cs="Arial"/>
          <w:sz w:val="20"/>
          <w:szCs w:val="20"/>
        </w:rPr>
        <w:t xml:space="preserve"> </w:t>
      </w:r>
      <w:proofErr w:type="spellStart"/>
      <w:r w:rsidR="00072C3E" w:rsidRPr="00072C3E">
        <w:rPr>
          <w:rFonts w:ascii="Arial" w:hAnsi="Arial" w:cs="Arial"/>
          <w:sz w:val="20"/>
          <w:szCs w:val="20"/>
        </w:rPr>
        <w:t>Service</w:t>
      </w:r>
      <w:proofErr w:type="spellEnd"/>
      <w:r w:rsidR="00072C3E" w:rsidRPr="00072C3E">
        <w:rPr>
          <w:rFonts w:ascii="Arial" w:hAnsi="Arial" w:cs="Arial"/>
          <w:sz w:val="20"/>
          <w:szCs w:val="20"/>
        </w:rPr>
        <w:t>, s.r.o., Žižkova tř. 309/12</w:t>
      </w:r>
      <w:r w:rsidR="008117DD">
        <w:rPr>
          <w:rFonts w:ascii="Arial" w:hAnsi="Arial" w:cs="Arial"/>
          <w:bCs/>
          <w:sz w:val="20"/>
          <w:szCs w:val="20"/>
        </w:rPr>
        <w:t>, 370 01 České Budějovice, v němž jsou přesně specifikované objekty zadavatele, kterých se dílo týká.</w:t>
      </w:r>
    </w:p>
    <w:p w:rsidR="008117DD" w:rsidRPr="008117DD" w:rsidRDefault="008117DD" w:rsidP="008117DD">
      <w:pPr>
        <w:rPr>
          <w:rFonts w:ascii="Arial" w:hAnsi="Arial" w:cs="Arial"/>
          <w:bCs/>
          <w:sz w:val="20"/>
          <w:szCs w:val="20"/>
          <w:lang w:eastAsia="cs-CZ"/>
        </w:rPr>
      </w:pPr>
    </w:p>
    <w:p w:rsidR="005E1487" w:rsidRDefault="008117DD" w:rsidP="005E1487">
      <w:pPr>
        <w:numPr>
          <w:ilvl w:val="0"/>
          <w:numId w:val="43"/>
        </w:numPr>
        <w:suppressAutoHyphens w:val="0"/>
        <w:ind w:left="426" w:hanging="426"/>
        <w:jc w:val="both"/>
        <w:rPr>
          <w:rFonts w:ascii="Arial" w:hAnsi="Arial" w:cs="Arial"/>
          <w:bCs/>
          <w:sz w:val="16"/>
          <w:szCs w:val="20"/>
          <w:lang w:eastAsia="cs-CZ"/>
        </w:rPr>
      </w:pPr>
      <w:r w:rsidRPr="008117DD">
        <w:rPr>
          <w:rFonts w:ascii="Arial" w:hAnsi="Arial" w:cs="Arial"/>
          <w:sz w:val="20"/>
        </w:rPr>
        <w:t xml:space="preserve">Další aktuální podklady jako např. projektová stavební dokumentace k objektům, fakturace spotřeb energií, výše provozních nákladů na provoz objektů bude </w:t>
      </w:r>
      <w:r>
        <w:rPr>
          <w:rFonts w:ascii="Arial" w:hAnsi="Arial" w:cs="Arial"/>
          <w:sz w:val="20"/>
        </w:rPr>
        <w:t>p</w:t>
      </w:r>
      <w:r w:rsidRPr="008117DD">
        <w:rPr>
          <w:rFonts w:ascii="Arial" w:hAnsi="Arial" w:cs="Arial"/>
          <w:sz w:val="20"/>
        </w:rPr>
        <w:t xml:space="preserve">oskytovateli předána na </w:t>
      </w:r>
      <w:r w:rsidR="005E1487">
        <w:rPr>
          <w:rFonts w:ascii="Arial" w:hAnsi="Arial" w:cs="Arial"/>
          <w:sz w:val="20"/>
        </w:rPr>
        <w:t>základě jeho žádosti</w:t>
      </w:r>
      <w:r w:rsidRPr="008117DD">
        <w:rPr>
          <w:rFonts w:ascii="Arial" w:hAnsi="Arial" w:cs="Arial"/>
          <w:sz w:val="20"/>
        </w:rPr>
        <w:t>, a to vždy před zpracováním jednotliv</w:t>
      </w:r>
      <w:r>
        <w:rPr>
          <w:rFonts w:ascii="Arial" w:hAnsi="Arial" w:cs="Arial"/>
          <w:sz w:val="20"/>
        </w:rPr>
        <w:t>ých UČEH.</w:t>
      </w:r>
    </w:p>
    <w:p w:rsidR="005E1487" w:rsidRPr="005E1487" w:rsidRDefault="005E1487" w:rsidP="005E1487">
      <w:pPr>
        <w:suppressAutoHyphens w:val="0"/>
        <w:jc w:val="both"/>
        <w:rPr>
          <w:rFonts w:ascii="Arial" w:hAnsi="Arial" w:cs="Arial"/>
          <w:bCs/>
          <w:sz w:val="20"/>
          <w:szCs w:val="20"/>
          <w:lang w:eastAsia="cs-CZ"/>
        </w:rPr>
      </w:pPr>
    </w:p>
    <w:p w:rsidR="005E1487" w:rsidRPr="005E1487" w:rsidRDefault="005E1487" w:rsidP="008117DD">
      <w:pPr>
        <w:numPr>
          <w:ilvl w:val="0"/>
          <w:numId w:val="43"/>
        </w:numPr>
        <w:suppressAutoHyphens w:val="0"/>
        <w:ind w:left="426" w:hanging="426"/>
        <w:jc w:val="both"/>
        <w:rPr>
          <w:rFonts w:ascii="Arial" w:hAnsi="Arial" w:cs="Arial"/>
          <w:bCs/>
          <w:sz w:val="12"/>
          <w:szCs w:val="20"/>
          <w:lang w:eastAsia="cs-CZ"/>
        </w:rPr>
      </w:pPr>
      <w:r w:rsidRPr="005E1487">
        <w:rPr>
          <w:rFonts w:ascii="Arial" w:hAnsi="Arial" w:cs="Arial"/>
          <w:sz w:val="20"/>
        </w:rPr>
        <w:t xml:space="preserve">Objednatel prohlašuje, že v případě potřeby a žádosti </w:t>
      </w:r>
      <w:r>
        <w:rPr>
          <w:rFonts w:ascii="Arial" w:hAnsi="Arial" w:cs="Arial"/>
          <w:sz w:val="20"/>
        </w:rPr>
        <w:t>p</w:t>
      </w:r>
      <w:r w:rsidRPr="005E1487">
        <w:rPr>
          <w:rFonts w:ascii="Arial" w:hAnsi="Arial" w:cs="Arial"/>
          <w:sz w:val="20"/>
        </w:rPr>
        <w:t>oskytovatele mu bude poskytnuta veškerá dostupná dokumentace od objektů. Poskytovatel bere na vědomí, že dokumentace nemusí být vždy všude úplná</w:t>
      </w:r>
      <w:r>
        <w:rPr>
          <w:rFonts w:ascii="Arial" w:hAnsi="Arial" w:cs="Arial"/>
          <w:sz w:val="20"/>
        </w:rPr>
        <w:t>. Zejména u historických budov bude pouze částečná, případně poplatná době jejího vypracování.</w:t>
      </w:r>
    </w:p>
    <w:p w:rsidR="005E1487" w:rsidRPr="005E1487" w:rsidRDefault="005E1487" w:rsidP="005E1487">
      <w:pPr>
        <w:suppressAutoHyphens w:val="0"/>
        <w:jc w:val="both"/>
        <w:rPr>
          <w:rFonts w:ascii="Arial" w:hAnsi="Arial" w:cs="Arial"/>
          <w:bCs/>
          <w:sz w:val="20"/>
          <w:szCs w:val="20"/>
          <w:lang w:eastAsia="cs-CZ"/>
        </w:rPr>
      </w:pPr>
    </w:p>
    <w:p w:rsidR="005E1487" w:rsidRPr="000F147E" w:rsidRDefault="005E1487" w:rsidP="008117DD">
      <w:pPr>
        <w:numPr>
          <w:ilvl w:val="0"/>
          <w:numId w:val="43"/>
        </w:numPr>
        <w:suppressAutoHyphens w:val="0"/>
        <w:ind w:left="426" w:hanging="426"/>
        <w:jc w:val="both"/>
        <w:rPr>
          <w:rFonts w:ascii="Arial" w:hAnsi="Arial" w:cs="Arial"/>
          <w:bCs/>
          <w:sz w:val="12"/>
          <w:szCs w:val="20"/>
          <w:lang w:eastAsia="cs-CZ"/>
        </w:rPr>
      </w:pPr>
      <w:r w:rsidRPr="00456BE0">
        <w:rPr>
          <w:rFonts w:ascii="Arial" w:hAnsi="Arial" w:cs="Arial"/>
          <w:bCs/>
          <w:sz w:val="20"/>
          <w:szCs w:val="20"/>
          <w:lang w:eastAsia="cs-CZ"/>
        </w:rPr>
        <w:t>P</w:t>
      </w:r>
      <w:r w:rsidR="00456BE0" w:rsidRPr="00456BE0">
        <w:rPr>
          <w:rFonts w:ascii="Arial" w:hAnsi="Arial" w:cs="Arial"/>
          <w:bCs/>
          <w:sz w:val="20"/>
          <w:szCs w:val="20"/>
          <w:lang w:eastAsia="cs-CZ"/>
        </w:rPr>
        <w:t xml:space="preserve">oskytovatel </w:t>
      </w:r>
      <w:r w:rsidR="00456BE0" w:rsidRPr="00456BE0">
        <w:rPr>
          <w:rFonts w:ascii="Arial" w:hAnsi="Arial" w:cs="Arial"/>
          <w:sz w:val="20"/>
          <w:szCs w:val="20"/>
        </w:rPr>
        <w:t>se zavazuje</w:t>
      </w:r>
      <w:r w:rsidR="00456BE0" w:rsidRPr="00456BE0">
        <w:rPr>
          <w:rFonts w:ascii="Arial" w:hAnsi="Arial" w:cs="Arial"/>
          <w:sz w:val="20"/>
        </w:rPr>
        <w:t xml:space="preserve"> svolat úvodní jednání se zástupcem </w:t>
      </w:r>
      <w:r w:rsidR="00456BE0">
        <w:rPr>
          <w:rFonts w:ascii="Arial" w:hAnsi="Arial" w:cs="Arial"/>
          <w:sz w:val="20"/>
        </w:rPr>
        <w:t>o</w:t>
      </w:r>
      <w:r w:rsidR="00456BE0" w:rsidRPr="00456BE0">
        <w:rPr>
          <w:rFonts w:ascii="Arial" w:hAnsi="Arial" w:cs="Arial"/>
          <w:sz w:val="20"/>
        </w:rPr>
        <w:t xml:space="preserve">bjednatele ve věcech technických, a to ve lhůtě do 15 kalendářních dnů od účinnosti této </w:t>
      </w:r>
      <w:r w:rsidR="00456BE0">
        <w:rPr>
          <w:rFonts w:ascii="Arial" w:hAnsi="Arial" w:cs="Arial"/>
          <w:sz w:val="20"/>
        </w:rPr>
        <w:t>s</w:t>
      </w:r>
      <w:r w:rsidR="00456BE0" w:rsidRPr="00456BE0">
        <w:rPr>
          <w:rFonts w:ascii="Arial" w:hAnsi="Arial" w:cs="Arial"/>
          <w:sz w:val="20"/>
        </w:rPr>
        <w:t>mlouvy. Z jednání bude pořízen písemný zápis</w:t>
      </w:r>
      <w:r w:rsidR="00456BE0">
        <w:rPr>
          <w:rFonts w:ascii="Arial" w:hAnsi="Arial" w:cs="Arial"/>
          <w:sz w:val="20"/>
        </w:rPr>
        <w:t>.</w:t>
      </w:r>
    </w:p>
    <w:p w:rsidR="000F147E" w:rsidRPr="000F147E" w:rsidRDefault="000F147E" w:rsidP="000F147E">
      <w:pPr>
        <w:rPr>
          <w:rFonts w:ascii="Arial" w:hAnsi="Arial" w:cs="Arial"/>
          <w:bCs/>
          <w:sz w:val="20"/>
          <w:szCs w:val="20"/>
          <w:lang w:eastAsia="cs-CZ"/>
        </w:rPr>
      </w:pPr>
    </w:p>
    <w:p w:rsidR="000F147E" w:rsidRPr="000F147E" w:rsidRDefault="000F147E" w:rsidP="008117DD">
      <w:pPr>
        <w:numPr>
          <w:ilvl w:val="0"/>
          <w:numId w:val="43"/>
        </w:numPr>
        <w:suppressAutoHyphens w:val="0"/>
        <w:ind w:left="426" w:hanging="426"/>
        <w:jc w:val="both"/>
        <w:rPr>
          <w:rFonts w:ascii="Arial" w:hAnsi="Arial" w:cs="Arial"/>
          <w:bCs/>
          <w:sz w:val="20"/>
          <w:szCs w:val="20"/>
          <w:lang w:eastAsia="cs-CZ"/>
        </w:rPr>
      </w:pPr>
      <w:r w:rsidRPr="000F147E">
        <w:rPr>
          <w:rFonts w:ascii="Arial" w:hAnsi="Arial" w:cs="Arial"/>
          <w:bCs/>
          <w:sz w:val="20"/>
          <w:szCs w:val="20"/>
          <w:lang w:eastAsia="cs-CZ"/>
        </w:rPr>
        <w:t xml:space="preserve">Poskytovatel bere na vědomí, že zadavatel požaduje pro </w:t>
      </w:r>
      <w:r w:rsidRPr="000F147E">
        <w:rPr>
          <w:rFonts w:ascii="Arial" w:hAnsi="Arial" w:cs="Arial"/>
          <w:sz w:val="20"/>
          <w:szCs w:val="20"/>
        </w:rPr>
        <w:t xml:space="preserve">každou ucelenou část energetického hospodářství předat 4 výtisky zprávy o energetickém auditu, 4 výtisky budou provedené také pro zprávu o „zastřešujícím“ energetickém auditu pro celé energetické hospodářství města Třeboň. Formát zprávy bude A4 s výjimkou stran, které bude účelné vytisknout ve formátu A3. Celá zpráva o energetickém auditu vč. všech UČEH bude předána také elektronicky ve formátu </w:t>
      </w:r>
      <w:proofErr w:type="spellStart"/>
      <w:r w:rsidRPr="000F147E">
        <w:rPr>
          <w:rFonts w:ascii="Arial" w:hAnsi="Arial" w:cs="Arial"/>
          <w:sz w:val="20"/>
          <w:szCs w:val="20"/>
        </w:rPr>
        <w:t>pdf</w:t>
      </w:r>
      <w:proofErr w:type="spellEnd"/>
      <w:r w:rsidRPr="000F147E">
        <w:rPr>
          <w:rFonts w:ascii="Arial" w:hAnsi="Arial" w:cs="Arial"/>
          <w:sz w:val="20"/>
          <w:szCs w:val="20"/>
        </w:rPr>
        <w:t>.</w:t>
      </w:r>
    </w:p>
    <w:p w:rsidR="007578A9" w:rsidRPr="00133641" w:rsidRDefault="007578A9" w:rsidP="00133641">
      <w:pPr>
        <w:tabs>
          <w:tab w:val="num" w:pos="426"/>
        </w:tabs>
        <w:suppressAutoHyphens w:val="0"/>
        <w:jc w:val="both"/>
        <w:rPr>
          <w:rFonts w:ascii="Arial" w:hAnsi="Arial" w:cs="Arial"/>
          <w:b/>
          <w:bCs/>
          <w:szCs w:val="20"/>
          <w:lang w:eastAsia="cs-CZ"/>
        </w:rPr>
      </w:pPr>
    </w:p>
    <w:p w:rsidR="007578A9" w:rsidRPr="00A2154B" w:rsidRDefault="007578A9" w:rsidP="007578A9">
      <w:pPr>
        <w:suppressAutoHyphens w:val="0"/>
        <w:jc w:val="center"/>
        <w:rPr>
          <w:rFonts w:ascii="Arial" w:hAnsi="Arial" w:cs="Arial"/>
          <w:b/>
          <w:sz w:val="20"/>
          <w:lang w:eastAsia="cs-CZ"/>
        </w:rPr>
      </w:pPr>
      <w:r w:rsidRPr="00A2154B">
        <w:rPr>
          <w:rFonts w:ascii="Arial" w:hAnsi="Arial" w:cs="Arial"/>
          <w:b/>
          <w:sz w:val="20"/>
          <w:lang w:eastAsia="cs-CZ"/>
        </w:rPr>
        <w:t>Článek V.</w:t>
      </w:r>
    </w:p>
    <w:p w:rsidR="007578A9" w:rsidRPr="00A2154B" w:rsidRDefault="007578A9" w:rsidP="007578A9">
      <w:pPr>
        <w:suppressAutoHyphens w:val="0"/>
        <w:jc w:val="center"/>
        <w:rPr>
          <w:rFonts w:ascii="Arial" w:hAnsi="Arial" w:cs="Arial"/>
          <w:b/>
          <w:sz w:val="20"/>
          <w:szCs w:val="20"/>
          <w:lang w:eastAsia="cs-CZ"/>
        </w:rPr>
      </w:pPr>
      <w:r w:rsidRPr="00A2154B">
        <w:rPr>
          <w:rFonts w:ascii="Arial" w:hAnsi="Arial" w:cs="Arial"/>
          <w:b/>
          <w:sz w:val="20"/>
          <w:szCs w:val="20"/>
          <w:lang w:eastAsia="cs-CZ"/>
        </w:rPr>
        <w:t>Doba plnění</w:t>
      </w:r>
    </w:p>
    <w:p w:rsidR="007578A9" w:rsidRPr="00A55120" w:rsidRDefault="007578A9" w:rsidP="007578A9">
      <w:pPr>
        <w:suppressAutoHyphens w:val="0"/>
        <w:rPr>
          <w:rFonts w:ascii="Arial" w:hAnsi="Arial" w:cs="Arial"/>
          <w:b/>
          <w:sz w:val="20"/>
          <w:szCs w:val="20"/>
          <w:lang w:eastAsia="cs-CZ"/>
        </w:rPr>
      </w:pPr>
    </w:p>
    <w:p w:rsidR="00B5440B" w:rsidRDefault="007578A9" w:rsidP="00B5440B">
      <w:pPr>
        <w:numPr>
          <w:ilvl w:val="0"/>
          <w:numId w:val="3"/>
        </w:numPr>
        <w:suppressAutoHyphens w:val="0"/>
        <w:spacing w:after="120"/>
        <w:ind w:left="425" w:right="-142" w:hanging="425"/>
        <w:jc w:val="both"/>
        <w:rPr>
          <w:rFonts w:ascii="Arial" w:hAnsi="Arial" w:cs="Arial"/>
          <w:sz w:val="20"/>
          <w:szCs w:val="20"/>
          <w:lang w:eastAsia="cs-CZ"/>
        </w:rPr>
      </w:pPr>
      <w:r w:rsidRPr="007578A9">
        <w:rPr>
          <w:rFonts w:ascii="Arial" w:hAnsi="Arial" w:cs="Arial"/>
          <w:bCs/>
          <w:sz w:val="20"/>
          <w:szCs w:val="20"/>
          <w:lang w:eastAsia="cs-CZ"/>
        </w:rPr>
        <w:t>Zhotovitel je povinen dílo řádně provést a předat ho objednateli v následujících termínech:</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t>Vyhotovení EA UČEH Město Třeboň</w:t>
      </w:r>
      <w:r w:rsidRPr="00D13362">
        <w:rPr>
          <w:rFonts w:ascii="Arial" w:hAnsi="Arial" w:cs="Arial"/>
          <w:b/>
          <w:sz w:val="20"/>
          <w:szCs w:val="20"/>
          <w:lang w:eastAsia="cs-CZ"/>
        </w:rPr>
        <w:t xml:space="preserve"> </w:t>
      </w:r>
      <w:r>
        <w:rPr>
          <w:rFonts w:ascii="Arial" w:hAnsi="Arial" w:cs="Arial"/>
          <w:b/>
          <w:sz w:val="20"/>
          <w:szCs w:val="20"/>
          <w:lang w:eastAsia="cs-CZ"/>
        </w:rPr>
        <w:t xml:space="preserve"> </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t>Vyhotovení EA UČEH Školství</w:t>
      </w:r>
      <w:r>
        <w:rPr>
          <w:rFonts w:ascii="Arial" w:hAnsi="Arial" w:cs="Arial"/>
          <w:sz w:val="20"/>
          <w:szCs w:val="20"/>
        </w:rPr>
        <w:t xml:space="preserve"> ………</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t>Vyhotovení EA UČEH Třeboňské lesy a rybníky</w:t>
      </w:r>
      <w:r>
        <w:rPr>
          <w:rFonts w:ascii="Arial" w:hAnsi="Arial" w:cs="Arial"/>
          <w:sz w:val="20"/>
          <w:szCs w:val="20"/>
        </w:rPr>
        <w:t xml:space="preserve">  </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t>Vyhotovení EA UČEH Městská sportovní</w:t>
      </w:r>
      <w:r>
        <w:rPr>
          <w:rFonts w:ascii="Arial" w:hAnsi="Arial" w:cs="Arial"/>
          <w:sz w:val="20"/>
          <w:szCs w:val="20"/>
        </w:rPr>
        <w:t xml:space="preserve">  ………</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D13362">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t>Vyhotovení EA UČEH Technické služby Třeboň</w:t>
      </w:r>
      <w:r>
        <w:rPr>
          <w:rFonts w:ascii="Arial" w:hAnsi="Arial" w:cs="Arial"/>
          <w:sz w:val="20"/>
          <w:szCs w:val="20"/>
        </w:rPr>
        <w:t xml:space="preserve">  </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t>Vyhotovení EA UČEH Městská Vodohospodářská</w:t>
      </w:r>
      <w:r w:rsidRPr="00D13362">
        <w:rPr>
          <w:rFonts w:ascii="Arial" w:hAnsi="Arial" w:cs="Arial"/>
          <w:sz w:val="22"/>
          <w:szCs w:val="20"/>
          <w:lang w:eastAsia="cs-CZ"/>
        </w:rPr>
        <w:t xml:space="preserve">  </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lastRenderedPageBreak/>
        <w:t>Vyhotovení EA UČEH Autokemp Třeboňský ráj</w:t>
      </w:r>
      <w:r>
        <w:rPr>
          <w:rFonts w:ascii="Arial" w:hAnsi="Arial" w:cs="Arial"/>
          <w:sz w:val="20"/>
          <w:szCs w:val="20"/>
        </w:rPr>
        <w:t xml:space="preserve">   </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sz w:val="20"/>
          <w:szCs w:val="20"/>
        </w:rPr>
        <w:t>Vyhotovení EA UČEH Veřejné osvětlení</w:t>
      </w:r>
      <w:r w:rsidRPr="00D13362">
        <w:rPr>
          <w:rFonts w:ascii="Arial" w:hAnsi="Arial" w:cs="Arial"/>
          <w:sz w:val="22"/>
          <w:szCs w:val="20"/>
        </w:rPr>
        <w:t xml:space="preserve">   </w:t>
      </w:r>
      <w:r>
        <w:rPr>
          <w:rFonts w:ascii="Arial" w:hAnsi="Arial" w:cs="Arial"/>
          <w:sz w:val="20"/>
          <w:szCs w:val="20"/>
        </w:rPr>
        <w:t>………</w:t>
      </w:r>
      <w:r w:rsidRPr="00D13362">
        <w:rPr>
          <w:rFonts w:ascii="Arial" w:hAnsi="Arial" w:cs="Arial"/>
          <w:sz w:val="20"/>
          <w:szCs w:val="20"/>
          <w:lang w:eastAsia="cs-CZ"/>
        </w:rPr>
        <w:t>…………….………</w:t>
      </w:r>
      <w:r>
        <w:rPr>
          <w:rFonts w:ascii="Arial" w:hAnsi="Arial" w:cs="Arial"/>
          <w:sz w:val="20"/>
          <w:szCs w:val="20"/>
          <w:lang w:eastAsia="cs-CZ"/>
        </w:rPr>
        <w:t xml:space="preserve"> do 31.12.2024</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color w:val="000000"/>
          <w:sz w:val="20"/>
          <w:szCs w:val="20"/>
        </w:rPr>
        <w:t>Vyhotovení souhrnné zprávy všech UČEH EA</w:t>
      </w:r>
      <w:r>
        <w:rPr>
          <w:rFonts w:ascii="Arial" w:hAnsi="Arial" w:cs="Arial"/>
          <w:color w:val="000000"/>
          <w:sz w:val="20"/>
          <w:szCs w:val="20"/>
        </w:rPr>
        <w:t xml:space="preserve"> …</w:t>
      </w:r>
      <w:r w:rsidRPr="00D13362">
        <w:rPr>
          <w:rFonts w:ascii="Arial" w:hAnsi="Arial" w:cs="Arial"/>
          <w:sz w:val="20"/>
          <w:szCs w:val="20"/>
          <w:lang w:eastAsia="cs-CZ"/>
        </w:rPr>
        <w:t>…………….………</w:t>
      </w:r>
      <w:r>
        <w:rPr>
          <w:rFonts w:ascii="Arial" w:hAnsi="Arial" w:cs="Arial"/>
          <w:sz w:val="20"/>
          <w:szCs w:val="20"/>
          <w:lang w:eastAsia="cs-CZ"/>
        </w:rPr>
        <w:t xml:space="preserve"> do 31.03.2025</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color w:val="000000"/>
          <w:sz w:val="20"/>
          <w:szCs w:val="20"/>
        </w:rPr>
        <w:t>Závěrečné projednání výsledků EA vč. finalizace EA</w:t>
      </w:r>
      <w:r w:rsidRPr="00D13362">
        <w:rPr>
          <w:rFonts w:ascii="Arial" w:hAnsi="Arial" w:cs="Arial"/>
          <w:sz w:val="16"/>
          <w:szCs w:val="20"/>
          <w:lang w:eastAsia="cs-CZ"/>
        </w:rPr>
        <w:t xml:space="preserve">  </w:t>
      </w:r>
      <w:r w:rsidRPr="00D13362">
        <w:rPr>
          <w:rFonts w:ascii="Arial" w:hAnsi="Arial" w:cs="Arial"/>
          <w:sz w:val="20"/>
          <w:szCs w:val="20"/>
          <w:lang w:eastAsia="cs-CZ"/>
        </w:rPr>
        <w:t>……….………</w:t>
      </w:r>
      <w:r>
        <w:rPr>
          <w:rFonts w:ascii="Arial" w:hAnsi="Arial" w:cs="Arial"/>
          <w:sz w:val="20"/>
          <w:szCs w:val="20"/>
          <w:lang w:eastAsia="cs-CZ"/>
        </w:rPr>
        <w:t xml:space="preserve"> do 31.</w:t>
      </w:r>
      <w:r w:rsidR="00AD3F05">
        <w:rPr>
          <w:rFonts w:ascii="Arial" w:hAnsi="Arial" w:cs="Arial"/>
          <w:sz w:val="20"/>
          <w:szCs w:val="20"/>
          <w:lang w:eastAsia="cs-CZ"/>
        </w:rPr>
        <w:t>05</w:t>
      </w:r>
      <w:r>
        <w:rPr>
          <w:rFonts w:ascii="Arial" w:hAnsi="Arial" w:cs="Arial"/>
          <w:sz w:val="20"/>
          <w:szCs w:val="20"/>
          <w:lang w:eastAsia="cs-CZ"/>
        </w:rPr>
        <w:t>.202</w:t>
      </w:r>
      <w:r w:rsidR="00AD3F05">
        <w:rPr>
          <w:rFonts w:ascii="Arial" w:hAnsi="Arial" w:cs="Arial"/>
          <w:sz w:val="20"/>
          <w:szCs w:val="20"/>
          <w:lang w:eastAsia="cs-CZ"/>
        </w:rPr>
        <w:t>5</w:t>
      </w:r>
    </w:p>
    <w:p w:rsidR="00D13362" w:rsidRPr="00D13362" w:rsidRDefault="00D13362" w:rsidP="009E10DD">
      <w:pPr>
        <w:numPr>
          <w:ilvl w:val="1"/>
          <w:numId w:val="40"/>
        </w:numPr>
        <w:suppressAutoHyphens w:val="0"/>
        <w:spacing w:after="40"/>
        <w:jc w:val="both"/>
        <w:rPr>
          <w:rFonts w:ascii="Arial" w:hAnsi="Arial" w:cs="Arial"/>
          <w:sz w:val="20"/>
          <w:szCs w:val="20"/>
          <w:lang w:eastAsia="cs-CZ"/>
        </w:rPr>
      </w:pPr>
      <w:r w:rsidRPr="00D13362">
        <w:rPr>
          <w:rFonts w:ascii="Arial" w:hAnsi="Arial" w:cs="Arial"/>
          <w:color w:val="000000"/>
          <w:sz w:val="20"/>
          <w:szCs w:val="20"/>
        </w:rPr>
        <w:t>Předání finální verze EA vč. evidence v databázi ENEX</w:t>
      </w:r>
      <w:r w:rsidR="00AD3F05">
        <w:rPr>
          <w:rFonts w:ascii="Arial" w:hAnsi="Arial" w:cs="Arial"/>
          <w:color w:val="000000"/>
          <w:sz w:val="20"/>
          <w:szCs w:val="20"/>
        </w:rPr>
        <w:t xml:space="preserve"> </w:t>
      </w:r>
      <w:r w:rsidR="00AD3F05" w:rsidRPr="00D13362">
        <w:rPr>
          <w:rFonts w:ascii="Arial" w:hAnsi="Arial" w:cs="Arial"/>
          <w:sz w:val="20"/>
          <w:szCs w:val="20"/>
          <w:lang w:eastAsia="cs-CZ"/>
        </w:rPr>
        <w:t>…….……</w:t>
      </w:r>
      <w:r w:rsidR="00AD3F05">
        <w:rPr>
          <w:rFonts w:ascii="Arial" w:hAnsi="Arial" w:cs="Arial"/>
          <w:sz w:val="20"/>
          <w:szCs w:val="20"/>
          <w:lang w:eastAsia="cs-CZ"/>
        </w:rPr>
        <w:t>... do 30.06.2025</w:t>
      </w:r>
    </w:p>
    <w:p w:rsidR="006F6740" w:rsidRPr="007578A9" w:rsidRDefault="006F6740" w:rsidP="00AD3F05">
      <w:pPr>
        <w:suppressAutoHyphens w:val="0"/>
        <w:spacing w:before="120" w:after="240"/>
        <w:contextualSpacing/>
        <w:jc w:val="both"/>
        <w:rPr>
          <w:rFonts w:ascii="Arial" w:hAnsi="Arial" w:cs="Arial"/>
          <w:sz w:val="20"/>
          <w:szCs w:val="20"/>
          <w:lang w:eastAsia="cs-CZ"/>
        </w:rPr>
      </w:pPr>
    </w:p>
    <w:p w:rsidR="007578A9" w:rsidRPr="00342114"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578A9">
        <w:rPr>
          <w:rFonts w:ascii="Arial" w:hAnsi="Arial" w:cs="Arial"/>
          <w:bCs/>
          <w:sz w:val="20"/>
          <w:szCs w:val="20"/>
          <w:lang w:eastAsia="cs-CZ"/>
        </w:rPr>
        <w:t>Zhotovitel je oprávněn dokončit dílo i před sjednaným termínem předání díla a objednatel se zavazuje dříve řádně dokončené dílo převzít a zaplatit.</w:t>
      </w:r>
    </w:p>
    <w:p w:rsidR="007578A9" w:rsidRPr="007F4B5D"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F4B5D">
        <w:rPr>
          <w:rFonts w:ascii="Arial" w:hAnsi="Arial" w:cs="Arial"/>
          <w:sz w:val="20"/>
          <w:szCs w:val="20"/>
          <w:lang w:eastAsia="cs-CZ"/>
        </w:rPr>
        <w:t>Termínem splnění díla se rozumí den, v němž bude pověřenými zástupci smluvních stran podepsán</w:t>
      </w:r>
      <w:r w:rsidRPr="007578A9">
        <w:rPr>
          <w:rFonts w:ascii="Arial" w:hAnsi="Arial" w:cs="Arial"/>
          <w:bCs/>
          <w:sz w:val="20"/>
          <w:szCs w:val="20"/>
          <w:lang w:eastAsia="cs-CZ"/>
        </w:rPr>
        <w:t xml:space="preserve"> protokol o převzetí řádně splněného díla, tj. dílo bude objednateli předáno bez vad a</w:t>
      </w:r>
      <w:r w:rsidR="006F6740">
        <w:rPr>
          <w:rFonts w:ascii="Arial" w:hAnsi="Arial" w:cs="Arial"/>
          <w:bCs/>
          <w:sz w:val="20"/>
          <w:szCs w:val="20"/>
          <w:lang w:eastAsia="cs-CZ"/>
        </w:rPr>
        <w:t> </w:t>
      </w:r>
      <w:r w:rsidRPr="007F4B5D">
        <w:rPr>
          <w:rFonts w:ascii="Arial" w:hAnsi="Arial" w:cs="Arial"/>
          <w:bCs/>
          <w:sz w:val="20"/>
          <w:szCs w:val="20"/>
          <w:lang w:eastAsia="cs-CZ"/>
        </w:rPr>
        <w:t xml:space="preserve">v takové podobě, která umožní objednateli užití díla v souladu s účelem této smlouvy. </w:t>
      </w:r>
    </w:p>
    <w:p w:rsidR="007578A9" w:rsidRPr="007578A9" w:rsidRDefault="007578A9" w:rsidP="00331C27">
      <w:pPr>
        <w:numPr>
          <w:ilvl w:val="0"/>
          <w:numId w:val="3"/>
        </w:numPr>
        <w:suppressAutoHyphens w:val="0"/>
        <w:spacing w:before="240"/>
        <w:ind w:left="426" w:hanging="426"/>
        <w:contextualSpacing/>
        <w:jc w:val="both"/>
        <w:rPr>
          <w:rFonts w:ascii="Arial" w:hAnsi="Arial" w:cs="Arial"/>
          <w:sz w:val="20"/>
          <w:szCs w:val="20"/>
          <w:lang w:eastAsia="cs-CZ"/>
        </w:rPr>
      </w:pPr>
      <w:r w:rsidRPr="007578A9">
        <w:rPr>
          <w:rFonts w:ascii="Arial" w:hAnsi="Arial" w:cs="Arial"/>
          <w:bCs/>
          <w:sz w:val="20"/>
          <w:szCs w:val="20"/>
          <w:lang w:eastAsia="cs-CZ"/>
        </w:rPr>
        <w:t>Termín předání a převzetí díla může být přiměřeně prodloužen:</w:t>
      </w:r>
    </w:p>
    <w:p w:rsidR="007578A9" w:rsidRPr="007578A9" w:rsidRDefault="007578A9" w:rsidP="003F4E24">
      <w:pPr>
        <w:numPr>
          <w:ilvl w:val="1"/>
          <w:numId w:val="5"/>
        </w:numPr>
        <w:tabs>
          <w:tab w:val="left" w:pos="709"/>
        </w:tabs>
        <w:suppressAutoHyphens w:val="0"/>
        <w:spacing w:before="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w:t>
      </w:r>
      <w:r w:rsidRPr="007578A9">
        <w:rPr>
          <w:rFonts w:ascii="Arial" w:hAnsi="Arial" w:cs="Arial"/>
          <w:i/>
          <w:sz w:val="20"/>
          <w:szCs w:val="20"/>
          <w:lang w:eastAsia="cs-CZ"/>
        </w:rPr>
        <w:t xml:space="preserve"> </w:t>
      </w:r>
      <w:r w:rsidRPr="007578A9">
        <w:rPr>
          <w:rFonts w:ascii="Arial" w:hAnsi="Arial" w:cs="Arial"/>
          <w:sz w:val="20"/>
          <w:szCs w:val="20"/>
          <w:lang w:eastAsia="cs-CZ"/>
        </w:rPr>
        <w:t xml:space="preserve">na základě písemného pokynu objednatele, </w:t>
      </w:r>
    </w:p>
    <w:p w:rsidR="007578A9" w:rsidRPr="007578A9" w:rsidRDefault="007578A9" w:rsidP="003F4E24">
      <w:pPr>
        <w:keepNext/>
        <w:numPr>
          <w:ilvl w:val="1"/>
          <w:numId w:val="5"/>
        </w:numPr>
        <w:tabs>
          <w:tab w:val="left" w:pos="709"/>
        </w:tabs>
        <w:suppressAutoHyphens w:val="0"/>
        <w:spacing w:before="60" w:after="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 z důvodu pro splnění díla nepříznivých podmínek či překážky ve smyslu § 2913 odst. 2 občanského zákoníku; smluvní strany jsou povinny se bezodkladně vzájemně informovat o vzniku takové okolnosti a dohodnout způsob jejího řešení, jinak se takového důvodu nemohou dovolávat.</w:t>
      </w:r>
    </w:p>
    <w:p w:rsidR="007578A9" w:rsidRPr="007578A9" w:rsidRDefault="007578A9" w:rsidP="00133641">
      <w:pPr>
        <w:numPr>
          <w:ilvl w:val="0"/>
          <w:numId w:val="3"/>
        </w:numPr>
        <w:tabs>
          <w:tab w:val="num" w:pos="426"/>
        </w:tabs>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 xml:space="preserve">Prodloužení doby provádění díla se určí písemnou dohodou smluvních stran podle doby trvání překážky nebo neplnění povinností objednatele sjednaných </w:t>
      </w:r>
      <w:r w:rsidR="00165ED2" w:rsidRPr="007578A9">
        <w:rPr>
          <w:rFonts w:ascii="Arial" w:hAnsi="Arial" w:cs="Arial"/>
          <w:sz w:val="20"/>
          <w:szCs w:val="20"/>
          <w:lang w:eastAsia="cs-CZ"/>
        </w:rPr>
        <w:t>smlouvou, s</w:t>
      </w:r>
      <w:r w:rsidRPr="007578A9">
        <w:rPr>
          <w:rFonts w:ascii="Arial" w:hAnsi="Arial" w:cs="Arial"/>
          <w:sz w:val="20"/>
          <w:szCs w:val="20"/>
          <w:lang w:eastAsia="cs-CZ"/>
        </w:rPr>
        <w:t> přihlédnutím k době nezbytné pro obnovení prací, za podmínky, že zhotovitel učinil prokazatelně veškerá opatření ke zkrácení nebo předejití prodlení při provádění díla.</w:t>
      </w:r>
      <w:r w:rsidR="00C03A80">
        <w:rPr>
          <w:rFonts w:ascii="Arial" w:hAnsi="Arial" w:cs="Arial"/>
          <w:sz w:val="20"/>
          <w:szCs w:val="20"/>
          <w:lang w:eastAsia="cs-CZ"/>
        </w:rPr>
        <w:t xml:space="preserve"> </w:t>
      </w:r>
    </w:p>
    <w:p w:rsidR="007578A9" w:rsidRPr="00C25B5B" w:rsidRDefault="007578A9" w:rsidP="00133641">
      <w:pPr>
        <w:suppressAutoHyphens w:val="0"/>
        <w:rPr>
          <w:rFonts w:ascii="Arial" w:hAnsi="Arial" w:cs="Arial"/>
          <w:b/>
          <w:szCs w:val="20"/>
          <w:lang w:eastAsia="cs-CZ"/>
        </w:rPr>
      </w:pP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Článek VI.</w:t>
      </w: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Předání a převzetí díla, vlastnické právo a nebezpečí škody</w:t>
      </w:r>
    </w:p>
    <w:p w:rsidR="007578A9" w:rsidRPr="006F674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26"/>
        </w:numPr>
        <w:suppressAutoHyphens w:val="0"/>
        <w:spacing w:before="120" w:after="120"/>
        <w:ind w:left="426" w:right="-142" w:hanging="426"/>
        <w:jc w:val="both"/>
        <w:rPr>
          <w:rFonts w:ascii="Arial" w:hAnsi="Arial" w:cs="Arial"/>
          <w:sz w:val="20"/>
          <w:szCs w:val="20"/>
          <w:lang w:eastAsia="cs-CZ"/>
        </w:rPr>
      </w:pPr>
      <w:r w:rsidRPr="007578A9">
        <w:rPr>
          <w:rFonts w:ascii="Arial" w:hAnsi="Arial" w:cs="Arial"/>
          <w:sz w:val="20"/>
          <w:szCs w:val="20"/>
          <w:lang w:eastAsia="cs-CZ"/>
        </w:rPr>
        <w:t>Předání a převzetí díla bude provedeno v sídle objednatele.</w:t>
      </w:r>
    </w:p>
    <w:p w:rsidR="007578A9" w:rsidRDefault="007578A9" w:rsidP="00BD3639">
      <w:pPr>
        <w:numPr>
          <w:ilvl w:val="0"/>
          <w:numId w:val="26"/>
        </w:numPr>
        <w:suppressAutoHyphens w:val="0"/>
        <w:spacing w:after="120"/>
        <w:ind w:left="426" w:hanging="426"/>
        <w:jc w:val="both"/>
        <w:rPr>
          <w:rFonts w:ascii="Arial" w:hAnsi="Arial" w:cs="Arial"/>
          <w:sz w:val="20"/>
          <w:szCs w:val="20"/>
          <w:lang w:eastAsia="cs-CZ"/>
        </w:rPr>
      </w:pPr>
      <w:r w:rsidRPr="007578A9">
        <w:rPr>
          <w:rFonts w:ascii="Arial" w:hAnsi="Arial" w:cs="Arial"/>
          <w:sz w:val="20"/>
          <w:szCs w:val="20"/>
          <w:lang w:eastAsia="cs-CZ"/>
        </w:rPr>
        <w:t>Po předání díla si objednatel vyhrazuje min.</w:t>
      </w:r>
      <w:r w:rsidR="00787A84">
        <w:rPr>
          <w:rFonts w:ascii="Arial" w:hAnsi="Arial" w:cs="Arial"/>
          <w:sz w:val="20"/>
          <w:szCs w:val="20"/>
          <w:lang w:eastAsia="cs-CZ"/>
        </w:rPr>
        <w:t> </w:t>
      </w:r>
      <w:r w:rsidR="00AD3F05">
        <w:rPr>
          <w:rFonts w:ascii="Arial" w:hAnsi="Arial" w:cs="Arial"/>
          <w:sz w:val="20"/>
          <w:szCs w:val="20"/>
          <w:lang w:eastAsia="cs-CZ"/>
        </w:rPr>
        <w:t>10</w:t>
      </w:r>
      <w:r w:rsidRPr="007578A9">
        <w:rPr>
          <w:rFonts w:ascii="Arial" w:hAnsi="Arial" w:cs="Arial"/>
          <w:sz w:val="20"/>
          <w:szCs w:val="20"/>
          <w:lang w:eastAsia="cs-CZ"/>
        </w:rPr>
        <w:t xml:space="preserve"> </w:t>
      </w:r>
      <w:r w:rsidR="00AD3F05">
        <w:rPr>
          <w:rFonts w:ascii="Arial" w:hAnsi="Arial" w:cs="Arial"/>
          <w:sz w:val="20"/>
          <w:szCs w:val="20"/>
          <w:lang w:eastAsia="cs-CZ"/>
        </w:rPr>
        <w:t>kalendář</w:t>
      </w:r>
      <w:r w:rsidRPr="007578A9">
        <w:rPr>
          <w:rFonts w:ascii="Arial" w:hAnsi="Arial" w:cs="Arial"/>
          <w:sz w:val="20"/>
          <w:szCs w:val="20"/>
          <w:lang w:eastAsia="cs-CZ"/>
        </w:rPr>
        <w:t>ních dnů na kontrolu díla a případnou výzvu k</w:t>
      </w:r>
      <w:r w:rsidR="00342114">
        <w:rPr>
          <w:rFonts w:ascii="Arial" w:hAnsi="Arial" w:cs="Arial"/>
          <w:sz w:val="20"/>
          <w:szCs w:val="20"/>
          <w:lang w:eastAsia="cs-CZ"/>
        </w:rPr>
        <w:t> </w:t>
      </w:r>
      <w:r w:rsidRPr="007578A9">
        <w:rPr>
          <w:rFonts w:ascii="Arial" w:hAnsi="Arial" w:cs="Arial"/>
          <w:sz w:val="20"/>
          <w:szCs w:val="20"/>
          <w:lang w:eastAsia="cs-CZ"/>
        </w:rPr>
        <w:t>odstranění vad. O předání a</w:t>
      </w:r>
      <w:r w:rsidR="006F6740">
        <w:rPr>
          <w:rFonts w:ascii="Arial" w:hAnsi="Arial" w:cs="Arial"/>
          <w:sz w:val="20"/>
          <w:szCs w:val="20"/>
          <w:lang w:eastAsia="cs-CZ"/>
        </w:rPr>
        <w:t> </w:t>
      </w:r>
      <w:r w:rsidRPr="007578A9">
        <w:rPr>
          <w:rFonts w:ascii="Arial" w:hAnsi="Arial" w:cs="Arial"/>
          <w:sz w:val="20"/>
          <w:szCs w:val="20"/>
          <w:lang w:eastAsia="cs-CZ"/>
        </w:rPr>
        <w:t xml:space="preserve">převzetí díla musí být sepsán protokol podepsaný oprávněnými zástupci smluvních stran. </w:t>
      </w:r>
    </w:p>
    <w:p w:rsidR="007578A9" w:rsidRPr="007578A9" w:rsidRDefault="007578A9" w:rsidP="00687DA3">
      <w:pPr>
        <w:numPr>
          <w:ilvl w:val="0"/>
          <w:numId w:val="26"/>
        </w:numPr>
        <w:suppressAutoHyphens w:val="0"/>
        <w:spacing w:before="120" w:after="60"/>
        <w:ind w:left="425" w:right="-142" w:hanging="425"/>
        <w:jc w:val="both"/>
        <w:rPr>
          <w:rFonts w:ascii="Arial" w:hAnsi="Arial" w:cs="Arial"/>
          <w:sz w:val="20"/>
          <w:szCs w:val="20"/>
          <w:lang w:eastAsia="cs-CZ"/>
        </w:rPr>
      </w:pPr>
      <w:r w:rsidRPr="007578A9">
        <w:rPr>
          <w:rFonts w:ascii="Arial" w:hAnsi="Arial" w:cs="Arial"/>
          <w:sz w:val="20"/>
          <w:szCs w:val="20"/>
          <w:lang w:eastAsia="cs-CZ"/>
        </w:rPr>
        <w:t>Součástí protokolu o předání a převzetí díla musí být:</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identifikační údaje obou smluvních stran;</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předmět plnění;</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 xml:space="preserve">počet </w:t>
      </w:r>
      <w:r w:rsidR="001D4880">
        <w:rPr>
          <w:rFonts w:ascii="Arial" w:hAnsi="Arial" w:cs="Arial"/>
          <w:sz w:val="20"/>
          <w:szCs w:val="20"/>
          <w:lang w:eastAsia="cs-CZ"/>
        </w:rPr>
        <w:t xml:space="preserve">vyhotovení </w:t>
      </w:r>
      <w:r w:rsidRPr="007578A9">
        <w:rPr>
          <w:rFonts w:ascii="Arial" w:hAnsi="Arial" w:cs="Arial"/>
          <w:sz w:val="20"/>
          <w:szCs w:val="20"/>
          <w:lang w:eastAsia="cs-CZ"/>
        </w:rPr>
        <w:t>předávané dokumentace;</w:t>
      </w:r>
    </w:p>
    <w:p w:rsid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datum a podpis obou smluvních stran.</w:t>
      </w:r>
    </w:p>
    <w:p w:rsidR="007578A9" w:rsidRPr="007578A9" w:rsidRDefault="0068353C" w:rsidP="00133641">
      <w:pPr>
        <w:numPr>
          <w:ilvl w:val="0"/>
          <w:numId w:val="26"/>
        </w:numPr>
        <w:suppressAutoHyphens w:val="0"/>
        <w:spacing w:before="120"/>
        <w:ind w:left="425" w:hanging="425"/>
        <w:jc w:val="both"/>
        <w:rPr>
          <w:rFonts w:ascii="Arial" w:hAnsi="Arial" w:cs="Arial"/>
          <w:b/>
          <w:sz w:val="20"/>
          <w:szCs w:val="20"/>
          <w:lang w:eastAsia="cs-CZ"/>
        </w:rPr>
      </w:pPr>
      <w:r>
        <w:rPr>
          <w:rFonts w:ascii="Arial" w:hAnsi="Arial" w:cs="Arial"/>
          <w:sz w:val="20"/>
          <w:szCs w:val="20"/>
          <w:lang w:eastAsia="cs-CZ"/>
        </w:rPr>
        <w:t>V</w:t>
      </w:r>
      <w:r w:rsidR="007578A9" w:rsidRPr="007578A9">
        <w:rPr>
          <w:rFonts w:ascii="Arial" w:hAnsi="Arial" w:cs="Arial"/>
          <w:sz w:val="20"/>
          <w:szCs w:val="20"/>
          <w:lang w:eastAsia="cs-CZ"/>
        </w:rPr>
        <w:t>lastnické právo k</w:t>
      </w:r>
      <w:r w:rsidR="00AD3F05">
        <w:rPr>
          <w:rFonts w:ascii="Arial" w:hAnsi="Arial" w:cs="Arial"/>
          <w:sz w:val="20"/>
          <w:szCs w:val="20"/>
          <w:lang w:eastAsia="cs-CZ"/>
        </w:rPr>
        <w:t> zprávě o provedeném EA</w:t>
      </w:r>
      <w:r w:rsidR="007578A9" w:rsidRPr="007578A9">
        <w:rPr>
          <w:rFonts w:ascii="Arial" w:hAnsi="Arial" w:cs="Arial"/>
          <w:sz w:val="20"/>
          <w:szCs w:val="20"/>
          <w:lang w:eastAsia="cs-CZ"/>
        </w:rPr>
        <w:t xml:space="preserve"> a dalším dokumentům a hmotným výstupům, které jsou předmětem díla, a nebezpečí škody na nich přechází na objednatele dnem jejich převzetí objednatelem.</w:t>
      </w:r>
    </w:p>
    <w:p w:rsidR="008852C1" w:rsidRPr="008852C1" w:rsidRDefault="008852C1" w:rsidP="00133641">
      <w:pPr>
        <w:suppressAutoHyphens w:val="0"/>
        <w:rPr>
          <w:rFonts w:ascii="Arial" w:hAnsi="Arial" w:cs="Arial"/>
          <w:b/>
          <w:szCs w:val="20"/>
          <w:lang w:eastAsia="cs-CZ"/>
        </w:rPr>
      </w:pP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Článek VII.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Provádění díla, práva a povinnosti stran</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6"/>
        </w:numPr>
        <w:suppressAutoHyphens w:val="0"/>
        <w:ind w:left="426" w:hanging="426"/>
        <w:jc w:val="both"/>
        <w:rPr>
          <w:rFonts w:ascii="Arial" w:hAnsi="Arial" w:cs="Arial"/>
          <w:b/>
          <w:sz w:val="20"/>
          <w:szCs w:val="20"/>
          <w:lang w:eastAsia="cs-CZ"/>
        </w:rPr>
      </w:pPr>
      <w:r w:rsidRPr="007578A9">
        <w:rPr>
          <w:rFonts w:ascii="Arial" w:hAnsi="Arial" w:cs="Arial"/>
          <w:sz w:val="20"/>
          <w:szCs w:val="20"/>
          <w:lang w:eastAsia="cs-CZ"/>
        </w:rPr>
        <w:t>Není-li smlouvou stanoveno jinak, řídí se vzájemná práva a povinnosti smluvních stran příslušnými ustanoveními občanského zákoníku.</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zejména povinen:</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řádně, včas a za použití postupů, které odpovídají předpisům ČR,</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dodržovat při provádění díla ujednání této smlouvy, řídit se podklady a pokyny objednatele a</w:t>
      </w:r>
      <w:r w:rsidR="00317CDF">
        <w:rPr>
          <w:rFonts w:ascii="Arial" w:hAnsi="Arial" w:cs="Arial"/>
          <w:sz w:val="20"/>
          <w:szCs w:val="20"/>
          <w:lang w:eastAsia="cs-CZ"/>
        </w:rPr>
        <w:t> </w:t>
      </w:r>
      <w:r w:rsidRPr="007578A9">
        <w:rPr>
          <w:rFonts w:ascii="Arial" w:hAnsi="Arial" w:cs="Arial"/>
          <w:sz w:val="20"/>
          <w:szCs w:val="20"/>
          <w:lang w:eastAsia="cs-CZ"/>
        </w:rPr>
        <w:t>dotčených orgánů,</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na svůj náklad a nebezpečí,</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účastnit se na základě pozvánky objednatele všech jednání týkající</w:t>
      </w:r>
      <w:r w:rsidR="0068353C">
        <w:rPr>
          <w:rFonts w:ascii="Arial" w:hAnsi="Arial" w:cs="Arial"/>
          <w:sz w:val="20"/>
          <w:szCs w:val="20"/>
          <w:lang w:eastAsia="cs-CZ"/>
        </w:rPr>
        <w:t>ch</w:t>
      </w:r>
      <w:r w:rsidRPr="007578A9">
        <w:rPr>
          <w:rFonts w:ascii="Arial" w:hAnsi="Arial" w:cs="Arial"/>
          <w:sz w:val="20"/>
          <w:szCs w:val="20"/>
          <w:lang w:eastAsia="cs-CZ"/>
        </w:rPr>
        <w:t xml:space="preserve"> se díla,</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2D0D43" w:rsidRDefault="002D0D43" w:rsidP="00331C27">
      <w:pPr>
        <w:numPr>
          <w:ilvl w:val="0"/>
          <w:numId w:val="6"/>
        </w:numPr>
        <w:suppressAutoHyphens w:val="0"/>
        <w:spacing w:before="120"/>
        <w:ind w:left="425" w:hanging="425"/>
        <w:jc w:val="both"/>
        <w:rPr>
          <w:rFonts w:ascii="Arial" w:hAnsi="Arial" w:cs="Arial"/>
          <w:sz w:val="20"/>
          <w:szCs w:val="20"/>
          <w:lang w:eastAsia="cs-CZ"/>
        </w:rPr>
      </w:pPr>
      <w:r w:rsidRPr="002D0D43">
        <w:rPr>
          <w:rFonts w:ascii="Arial" w:hAnsi="Arial" w:cs="Arial"/>
          <w:sz w:val="20"/>
          <w:szCs w:val="20"/>
          <w:lang w:eastAsia="cs-CZ"/>
        </w:rPr>
        <w:t xml:space="preserve">Zhotovitel je </w:t>
      </w:r>
      <w:r>
        <w:rPr>
          <w:rFonts w:ascii="Arial" w:hAnsi="Arial" w:cs="Arial"/>
          <w:sz w:val="20"/>
          <w:szCs w:val="20"/>
          <w:lang w:eastAsia="cs-CZ"/>
        </w:rPr>
        <w:t xml:space="preserve">dále </w:t>
      </w:r>
      <w:r w:rsidRPr="002D0D43">
        <w:rPr>
          <w:rFonts w:ascii="Arial" w:hAnsi="Arial" w:cs="Arial"/>
          <w:sz w:val="20"/>
          <w:szCs w:val="20"/>
          <w:lang w:eastAsia="cs-CZ"/>
        </w:rPr>
        <w:t xml:space="preserve">povinen po </w:t>
      </w:r>
      <w:r w:rsidRPr="002D0D43">
        <w:rPr>
          <w:rFonts w:ascii="Arial" w:hAnsi="Arial" w:cs="Arial"/>
          <w:sz w:val="20"/>
          <w:szCs w:val="20"/>
        </w:rPr>
        <w:t>celou dobu trvání smlouvy disponovat kvalifikací (tj.</w:t>
      </w:r>
      <w:r w:rsidRPr="002D0D43">
        <w:rPr>
          <w:rFonts w:ascii="Arial" w:hAnsi="Arial" w:cs="Arial"/>
          <w:sz w:val="18"/>
          <w:szCs w:val="20"/>
        </w:rPr>
        <w:t xml:space="preserve"> </w:t>
      </w:r>
      <w:r w:rsidRPr="002D0D43">
        <w:rPr>
          <w:rFonts w:ascii="Arial" w:hAnsi="Arial" w:cs="Arial"/>
          <w:sz w:val="20"/>
          <w:szCs w:val="20"/>
        </w:rPr>
        <w:t>oprávněním</w:t>
      </w:r>
      <w:r w:rsidRPr="002D0D43">
        <w:rPr>
          <w:rFonts w:ascii="Arial" w:hAnsi="Arial" w:cs="Arial"/>
          <w:sz w:val="18"/>
          <w:szCs w:val="20"/>
        </w:rPr>
        <w:t xml:space="preserve"> </w:t>
      </w:r>
      <w:r w:rsidRPr="002D0D43">
        <w:rPr>
          <w:rFonts w:ascii="Arial" w:hAnsi="Arial" w:cs="Arial"/>
          <w:sz w:val="20"/>
          <w:szCs w:val="20"/>
        </w:rPr>
        <w:t>ke</w:t>
      </w:r>
      <w:r w:rsidRPr="002D0D43">
        <w:rPr>
          <w:rFonts w:ascii="Arial" w:hAnsi="Arial" w:cs="Arial"/>
          <w:sz w:val="18"/>
          <w:szCs w:val="20"/>
        </w:rPr>
        <w:t xml:space="preserve"> </w:t>
      </w:r>
      <w:r w:rsidRPr="002D0D43">
        <w:rPr>
          <w:rFonts w:ascii="Arial" w:hAnsi="Arial" w:cs="Arial"/>
          <w:sz w:val="20"/>
          <w:szCs w:val="20"/>
        </w:rPr>
        <w:t xml:space="preserve">zpracování energetického auditu dle zákona č. 406/2000 Sb.), kterou prokázal v rámci zadávacího řízení, které </w:t>
      </w:r>
      <w:r w:rsidRPr="002D0D43">
        <w:rPr>
          <w:rFonts w:ascii="Arial" w:hAnsi="Arial" w:cs="Arial"/>
          <w:sz w:val="20"/>
          <w:szCs w:val="20"/>
        </w:rPr>
        <w:lastRenderedPageBreak/>
        <w:t>předcházelo uzavření této smlouvy. V případě porušení tohoto ujednání má objednatel právo od této smlouvy odstoupit</w:t>
      </w:r>
      <w:r>
        <w:rPr>
          <w:rFonts w:ascii="Arial" w:hAnsi="Arial" w:cs="Arial"/>
          <w:sz w:val="20"/>
          <w:szCs w:val="20"/>
        </w:rPr>
        <w:t>.</w:t>
      </w:r>
    </w:p>
    <w:p w:rsidR="002D0D43" w:rsidRPr="00360515" w:rsidRDefault="002D0D43" w:rsidP="00331C27">
      <w:pPr>
        <w:numPr>
          <w:ilvl w:val="0"/>
          <w:numId w:val="6"/>
        </w:numPr>
        <w:suppressAutoHyphens w:val="0"/>
        <w:spacing w:before="120"/>
        <w:ind w:left="425" w:hanging="425"/>
        <w:jc w:val="both"/>
        <w:rPr>
          <w:rFonts w:ascii="Arial" w:hAnsi="Arial" w:cs="Arial"/>
          <w:sz w:val="20"/>
          <w:szCs w:val="20"/>
          <w:lang w:eastAsia="cs-CZ"/>
        </w:rPr>
      </w:pPr>
      <w:r w:rsidRPr="00360515">
        <w:rPr>
          <w:rFonts w:ascii="Arial" w:hAnsi="Arial" w:cs="Arial"/>
          <w:sz w:val="20"/>
          <w:szCs w:val="20"/>
        </w:rPr>
        <w:t>Při plnění povinností této smlouvy musí zhotovitel postupovat samostatně, odborně a s vynaložením veškeré potřebné péče k dosažení optimálního výsledku plnění smlouvy</w:t>
      </w:r>
      <w:r w:rsidR="00360515" w:rsidRPr="00360515">
        <w:rPr>
          <w:rFonts w:ascii="Arial" w:hAnsi="Arial" w:cs="Arial"/>
          <w:sz w:val="20"/>
          <w:szCs w:val="20"/>
        </w:rPr>
        <w:t>.</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oprávněn splnit část svého závazku prostřednictvím třetí osoby pouze se  souhlasem objednatele. V takovém případě však odpovídá za zhotovení díl</w:t>
      </w:r>
      <w:r w:rsidR="002D0D43">
        <w:rPr>
          <w:rFonts w:ascii="Arial" w:hAnsi="Arial" w:cs="Arial"/>
          <w:sz w:val="20"/>
          <w:szCs w:val="20"/>
          <w:lang w:eastAsia="cs-CZ"/>
        </w:rPr>
        <w:t>a tak, jako by ho prováděl sám.</w:t>
      </w:r>
    </w:p>
    <w:p w:rsidR="007578A9" w:rsidRDefault="007578A9" w:rsidP="00687DA3">
      <w:pPr>
        <w:numPr>
          <w:ilvl w:val="0"/>
          <w:numId w:val="6"/>
        </w:numPr>
        <w:suppressAutoHyphens w:val="0"/>
        <w:spacing w:before="120" w:after="60"/>
        <w:ind w:left="425" w:hanging="425"/>
        <w:jc w:val="both"/>
        <w:rPr>
          <w:rFonts w:ascii="Arial" w:hAnsi="Arial" w:cs="Arial"/>
          <w:sz w:val="20"/>
          <w:szCs w:val="20"/>
          <w:lang w:eastAsia="cs-CZ"/>
        </w:rPr>
      </w:pPr>
      <w:r w:rsidRPr="007578A9">
        <w:rPr>
          <w:rFonts w:ascii="Arial" w:hAnsi="Arial" w:cs="Arial"/>
          <w:sz w:val="20"/>
          <w:szCs w:val="20"/>
          <w:lang w:eastAsia="cs-CZ"/>
        </w:rPr>
        <w:t xml:space="preserve">Objednatel se zavazuje, že v rozsahu nevyhnutelně potřebném poskytne zhotoviteli </w:t>
      </w:r>
      <w:r w:rsidR="000C1515">
        <w:rPr>
          <w:rFonts w:ascii="Arial" w:hAnsi="Arial" w:cs="Arial"/>
          <w:sz w:val="20"/>
          <w:szCs w:val="20"/>
          <w:lang w:eastAsia="cs-CZ"/>
        </w:rPr>
        <w:t>nezbytnou součinnost</w:t>
      </w:r>
      <w:r w:rsidRPr="007578A9">
        <w:rPr>
          <w:rFonts w:ascii="Arial" w:hAnsi="Arial" w:cs="Arial"/>
          <w:sz w:val="20"/>
          <w:szCs w:val="20"/>
          <w:lang w:eastAsia="cs-CZ"/>
        </w:rPr>
        <w:t xml:space="preserve"> při zajištění podkladů, doplňujících údajů, upřesnění vyjádřen</w:t>
      </w:r>
      <w:r w:rsidR="000C1515">
        <w:rPr>
          <w:rFonts w:ascii="Arial" w:hAnsi="Arial" w:cs="Arial"/>
          <w:sz w:val="20"/>
          <w:szCs w:val="20"/>
          <w:lang w:eastAsia="cs-CZ"/>
        </w:rPr>
        <w:t>í a stanovisek,</w:t>
      </w:r>
      <w:r w:rsidRPr="007578A9">
        <w:rPr>
          <w:rFonts w:ascii="Arial" w:hAnsi="Arial" w:cs="Arial"/>
          <w:sz w:val="20"/>
          <w:szCs w:val="20"/>
          <w:lang w:eastAsia="cs-CZ"/>
        </w:rPr>
        <w:t xml:space="preserve"> jejichž potřeba vznikne v průběhu plnění. Tuto pomoc poskytne zhotoviteli ve lhůtě a rozsahu dojednaném oběma smluvními stranami.</w:t>
      </w:r>
    </w:p>
    <w:p w:rsidR="00360515" w:rsidRPr="00360515" w:rsidRDefault="00360515" w:rsidP="00133641">
      <w:pPr>
        <w:numPr>
          <w:ilvl w:val="0"/>
          <w:numId w:val="6"/>
        </w:numPr>
        <w:suppressAutoHyphens w:val="0"/>
        <w:spacing w:before="120"/>
        <w:ind w:left="425" w:hanging="425"/>
        <w:jc w:val="both"/>
        <w:rPr>
          <w:rFonts w:ascii="Arial" w:hAnsi="Arial" w:cs="Arial"/>
          <w:sz w:val="20"/>
          <w:szCs w:val="20"/>
          <w:lang w:eastAsia="cs-CZ"/>
        </w:rPr>
      </w:pPr>
      <w:r w:rsidRPr="00360515">
        <w:rPr>
          <w:rFonts w:ascii="Arial" w:hAnsi="Arial" w:cs="Arial"/>
          <w:sz w:val="20"/>
          <w:szCs w:val="20"/>
          <w:lang w:eastAsia="cs-CZ"/>
        </w:rPr>
        <w:t xml:space="preserve">Objednatel se dále zavazuje umožnit </w:t>
      </w:r>
      <w:r w:rsidRPr="00360515">
        <w:rPr>
          <w:rFonts w:ascii="Arial" w:hAnsi="Arial" w:cs="Arial"/>
          <w:sz w:val="20"/>
          <w:szCs w:val="20"/>
        </w:rPr>
        <w:t>pracovníkům zhotovitele podílejícím se na plnění této smlouvy vstup do objektů a prostor objednatele za podmínek uvedených v této smlouvě.</w:t>
      </w:r>
    </w:p>
    <w:p w:rsidR="007578A9" w:rsidRPr="00687DA3" w:rsidRDefault="007578A9" w:rsidP="00133641">
      <w:pPr>
        <w:suppressAutoHyphens w:val="0"/>
        <w:jc w:val="both"/>
        <w:rPr>
          <w:rFonts w:ascii="Arial" w:hAnsi="Arial" w:cs="Arial"/>
          <w:lang w:eastAsia="cs-CZ"/>
        </w:rPr>
      </w:pPr>
    </w:p>
    <w:p w:rsidR="007578A9" w:rsidRPr="00317CDF" w:rsidRDefault="007578A9" w:rsidP="007578A9">
      <w:pPr>
        <w:tabs>
          <w:tab w:val="left" w:pos="426"/>
        </w:tabs>
        <w:suppressAutoHyphens w:val="0"/>
        <w:contextualSpacing/>
        <w:jc w:val="center"/>
        <w:rPr>
          <w:rFonts w:ascii="Arial" w:hAnsi="Arial" w:cs="Arial"/>
          <w:b/>
          <w:sz w:val="20"/>
          <w:szCs w:val="20"/>
          <w:lang w:eastAsia="cs-CZ"/>
        </w:rPr>
      </w:pPr>
      <w:r w:rsidRPr="00317CDF">
        <w:rPr>
          <w:rFonts w:ascii="Arial" w:hAnsi="Arial" w:cs="Arial"/>
          <w:b/>
          <w:sz w:val="20"/>
          <w:szCs w:val="20"/>
          <w:lang w:eastAsia="cs-CZ"/>
        </w:rPr>
        <w:t>Článek VIII.</w:t>
      </w:r>
    </w:p>
    <w:p w:rsidR="007578A9" w:rsidRPr="00317CDF" w:rsidRDefault="00360515" w:rsidP="007578A9">
      <w:pPr>
        <w:suppressAutoHyphens w:val="0"/>
        <w:jc w:val="center"/>
        <w:rPr>
          <w:rFonts w:ascii="Arial" w:hAnsi="Arial" w:cs="Arial"/>
          <w:b/>
          <w:sz w:val="20"/>
          <w:szCs w:val="20"/>
          <w:lang w:eastAsia="cs-CZ"/>
        </w:rPr>
      </w:pPr>
      <w:r>
        <w:rPr>
          <w:rFonts w:ascii="Arial" w:hAnsi="Arial" w:cs="Arial"/>
          <w:b/>
          <w:sz w:val="20"/>
          <w:szCs w:val="20"/>
          <w:lang w:eastAsia="cs-CZ"/>
        </w:rPr>
        <w:t>Cena za dílo</w:t>
      </w:r>
    </w:p>
    <w:p w:rsidR="007578A9" w:rsidRPr="00A55120" w:rsidRDefault="007578A9" w:rsidP="007578A9">
      <w:pPr>
        <w:suppressAutoHyphens w:val="0"/>
        <w:jc w:val="center"/>
        <w:rPr>
          <w:rFonts w:ascii="Arial" w:hAnsi="Arial" w:cs="Arial"/>
          <w:b/>
          <w:sz w:val="20"/>
          <w:szCs w:val="20"/>
          <w:lang w:eastAsia="cs-CZ"/>
        </w:rPr>
      </w:pPr>
    </w:p>
    <w:p w:rsidR="007578A9" w:rsidRPr="00793530" w:rsidRDefault="007578A9" w:rsidP="00331C27">
      <w:pPr>
        <w:numPr>
          <w:ilvl w:val="1"/>
          <w:numId w:val="4"/>
        </w:numPr>
        <w:tabs>
          <w:tab w:val="num" w:pos="426"/>
        </w:tabs>
        <w:suppressAutoHyphens w:val="0"/>
        <w:ind w:left="425" w:hanging="425"/>
        <w:rPr>
          <w:rFonts w:ascii="Arial" w:hAnsi="Arial" w:cs="Arial"/>
          <w:b/>
          <w:sz w:val="20"/>
          <w:szCs w:val="20"/>
          <w:lang w:eastAsia="cs-CZ"/>
        </w:rPr>
      </w:pPr>
      <w:r w:rsidRPr="007578A9">
        <w:rPr>
          <w:rFonts w:ascii="Arial" w:hAnsi="Arial" w:cs="Arial"/>
          <w:sz w:val="20"/>
          <w:szCs w:val="20"/>
          <w:lang w:eastAsia="cs-CZ"/>
        </w:rPr>
        <w:t xml:space="preserve">Cena za dílo je stanovena ve výši: </w:t>
      </w:r>
    </w:p>
    <w:p w:rsidR="00793530" w:rsidRPr="00133641" w:rsidRDefault="00793530" w:rsidP="00133641">
      <w:pPr>
        <w:tabs>
          <w:tab w:val="decimal" w:pos="9072"/>
        </w:tabs>
        <w:suppressAutoHyphens w:val="0"/>
        <w:ind w:left="425"/>
        <w:rPr>
          <w:rFonts w:ascii="Arial" w:hAnsi="Arial" w:cs="Arial"/>
          <w:sz w:val="20"/>
          <w:szCs w:val="20"/>
          <w:lang w:eastAsia="cs-CZ"/>
        </w:rPr>
      </w:pPr>
    </w:p>
    <w:tbl>
      <w:tblPr>
        <w:tblW w:w="6661" w:type="dxa"/>
        <w:tblInd w:w="411" w:type="dxa"/>
        <w:tblCellMar>
          <w:left w:w="70" w:type="dxa"/>
          <w:right w:w="70" w:type="dxa"/>
        </w:tblCellMar>
        <w:tblLook w:val="04A0" w:firstRow="1" w:lastRow="0" w:firstColumn="1" w:lastColumn="0" w:noHBand="0" w:noVBand="1"/>
      </w:tblPr>
      <w:tblGrid>
        <w:gridCol w:w="2976"/>
        <w:gridCol w:w="1843"/>
        <w:gridCol w:w="1842"/>
      </w:tblGrid>
      <w:tr w:rsidR="00793530" w:rsidRPr="003C663E" w:rsidTr="00651964">
        <w:trPr>
          <w:trHeight w:val="510"/>
        </w:trPr>
        <w:tc>
          <w:tcPr>
            <w:tcW w:w="2976" w:type="dxa"/>
            <w:tcBorders>
              <w:top w:val="single" w:sz="8" w:space="0" w:color="auto"/>
              <w:left w:val="single" w:sz="8" w:space="0" w:color="auto"/>
              <w:bottom w:val="single" w:sz="8" w:space="0" w:color="auto"/>
              <w:right w:val="single" w:sz="8" w:space="0" w:color="auto"/>
            </w:tcBorders>
            <w:shd w:val="clear" w:color="auto" w:fill="auto"/>
            <w:vAlign w:val="center"/>
          </w:tcPr>
          <w:p w:rsidR="00793530" w:rsidRPr="006B0B54" w:rsidRDefault="00793530" w:rsidP="00793530">
            <w:pPr>
              <w:rPr>
                <w:rFonts w:ascii="Arial" w:hAnsi="Arial" w:cs="Arial"/>
                <w:sz w:val="20"/>
                <w:szCs w:val="20"/>
              </w:rPr>
            </w:pPr>
          </w:p>
        </w:tc>
        <w:tc>
          <w:tcPr>
            <w:tcW w:w="1843" w:type="dxa"/>
            <w:tcBorders>
              <w:top w:val="single" w:sz="8" w:space="0" w:color="auto"/>
              <w:left w:val="single" w:sz="8" w:space="0" w:color="auto"/>
              <w:bottom w:val="single" w:sz="8" w:space="0" w:color="auto"/>
              <w:right w:val="single" w:sz="8" w:space="0" w:color="auto"/>
            </w:tcBorders>
            <w:vAlign w:val="center"/>
          </w:tcPr>
          <w:p w:rsidR="00793530" w:rsidRPr="006B0B54" w:rsidRDefault="00651964" w:rsidP="00793530">
            <w:pPr>
              <w:jc w:val="center"/>
              <w:rPr>
                <w:rFonts w:ascii="Arial" w:hAnsi="Arial" w:cs="Arial"/>
                <w:color w:val="000000"/>
                <w:sz w:val="20"/>
                <w:szCs w:val="20"/>
              </w:rPr>
            </w:pPr>
            <w:r>
              <w:rPr>
                <w:rFonts w:ascii="Arial" w:hAnsi="Arial" w:cs="Arial"/>
                <w:color w:val="000000"/>
                <w:sz w:val="20"/>
                <w:szCs w:val="20"/>
              </w:rPr>
              <w:t>Cena v Kč bez DPH</w:t>
            </w:r>
          </w:p>
        </w:tc>
        <w:tc>
          <w:tcPr>
            <w:tcW w:w="1842" w:type="dxa"/>
            <w:tcBorders>
              <w:top w:val="single" w:sz="8" w:space="0" w:color="auto"/>
              <w:left w:val="single" w:sz="8" w:space="0" w:color="auto"/>
              <w:bottom w:val="single" w:sz="8" w:space="0" w:color="auto"/>
              <w:right w:val="single" w:sz="8" w:space="0" w:color="auto"/>
            </w:tcBorders>
            <w:shd w:val="clear" w:color="auto" w:fill="auto"/>
            <w:vAlign w:val="center"/>
          </w:tcPr>
          <w:p w:rsidR="00793530" w:rsidRPr="006B0B54" w:rsidRDefault="00651964" w:rsidP="00793530">
            <w:pPr>
              <w:jc w:val="center"/>
              <w:rPr>
                <w:rFonts w:ascii="Arial" w:hAnsi="Arial" w:cs="Arial"/>
                <w:color w:val="000000"/>
                <w:sz w:val="20"/>
                <w:szCs w:val="20"/>
              </w:rPr>
            </w:pPr>
            <w:r>
              <w:rPr>
                <w:rFonts w:ascii="Arial" w:hAnsi="Arial" w:cs="Arial"/>
                <w:color w:val="000000"/>
                <w:sz w:val="20"/>
                <w:szCs w:val="20"/>
              </w:rPr>
              <w:t>Cena v Kč vč. (21 %) DPH</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tcPr>
          <w:p w:rsidR="006B0B54" w:rsidRDefault="00793530" w:rsidP="00793530">
            <w:pPr>
              <w:rPr>
                <w:rFonts w:ascii="Arial" w:hAnsi="Arial" w:cs="Arial"/>
                <w:sz w:val="20"/>
                <w:szCs w:val="20"/>
              </w:rPr>
            </w:pPr>
            <w:r w:rsidRPr="006B0B54">
              <w:rPr>
                <w:rFonts w:ascii="Arial" w:hAnsi="Arial" w:cs="Arial"/>
                <w:sz w:val="20"/>
                <w:szCs w:val="20"/>
              </w:rPr>
              <w:t xml:space="preserve">Cena za EA UČEH </w:t>
            </w:r>
          </w:p>
          <w:p w:rsidR="00793530" w:rsidRPr="006B0B54" w:rsidRDefault="00793530" w:rsidP="00793530">
            <w:pPr>
              <w:rPr>
                <w:rFonts w:ascii="Arial" w:hAnsi="Arial" w:cs="Arial"/>
                <w:sz w:val="20"/>
                <w:szCs w:val="20"/>
              </w:rPr>
            </w:pPr>
            <w:r w:rsidRPr="006B0B54">
              <w:rPr>
                <w:rFonts w:ascii="Arial" w:hAnsi="Arial" w:cs="Arial"/>
                <w:sz w:val="20"/>
                <w:szCs w:val="20"/>
              </w:rPr>
              <w:t>Město Třeboň</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6B0B54" w:rsidRDefault="006B0B54" w:rsidP="00793530">
            <w:pPr>
              <w:rPr>
                <w:rFonts w:ascii="Arial" w:hAnsi="Arial" w:cs="Arial"/>
                <w:sz w:val="20"/>
                <w:szCs w:val="20"/>
              </w:rPr>
            </w:pPr>
            <w:r w:rsidRPr="006B0B54">
              <w:rPr>
                <w:rFonts w:ascii="Arial" w:hAnsi="Arial" w:cs="Arial"/>
                <w:sz w:val="20"/>
                <w:szCs w:val="20"/>
              </w:rPr>
              <w:t>Cena za</w:t>
            </w:r>
            <w:r w:rsidR="00793530" w:rsidRPr="006B0B54">
              <w:rPr>
                <w:rFonts w:ascii="Arial" w:hAnsi="Arial" w:cs="Arial"/>
                <w:sz w:val="20"/>
                <w:szCs w:val="20"/>
              </w:rPr>
              <w:t xml:space="preserve"> EA UČEH </w:t>
            </w:r>
          </w:p>
          <w:p w:rsidR="00793530" w:rsidRPr="006B0B54" w:rsidRDefault="00793530" w:rsidP="00793530">
            <w:pPr>
              <w:rPr>
                <w:rFonts w:ascii="Arial" w:hAnsi="Arial" w:cs="Arial"/>
                <w:sz w:val="20"/>
                <w:szCs w:val="20"/>
              </w:rPr>
            </w:pPr>
            <w:r w:rsidRPr="006B0B54">
              <w:rPr>
                <w:rFonts w:ascii="Arial" w:hAnsi="Arial" w:cs="Arial"/>
                <w:sz w:val="20"/>
                <w:szCs w:val="20"/>
              </w:rPr>
              <w:t>Školství</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6B0B54" w:rsidRDefault="006B0B54" w:rsidP="00793530">
            <w:pPr>
              <w:rPr>
                <w:rFonts w:ascii="Arial" w:hAnsi="Arial" w:cs="Arial"/>
                <w:sz w:val="20"/>
                <w:szCs w:val="20"/>
              </w:rPr>
            </w:pPr>
            <w:r w:rsidRPr="006B0B54">
              <w:rPr>
                <w:rFonts w:ascii="Arial" w:hAnsi="Arial" w:cs="Arial"/>
                <w:sz w:val="20"/>
                <w:szCs w:val="20"/>
              </w:rPr>
              <w:t>Cena za</w:t>
            </w:r>
            <w:r w:rsidR="00793530" w:rsidRPr="006B0B54">
              <w:rPr>
                <w:rFonts w:ascii="Arial" w:hAnsi="Arial" w:cs="Arial"/>
                <w:sz w:val="20"/>
                <w:szCs w:val="20"/>
              </w:rPr>
              <w:t xml:space="preserve"> EA UČEH </w:t>
            </w:r>
          </w:p>
          <w:p w:rsidR="00793530" w:rsidRPr="006B0B54" w:rsidRDefault="00793530" w:rsidP="00793530">
            <w:pPr>
              <w:rPr>
                <w:rFonts w:ascii="Arial" w:hAnsi="Arial" w:cs="Arial"/>
                <w:sz w:val="20"/>
                <w:szCs w:val="20"/>
              </w:rPr>
            </w:pPr>
            <w:r w:rsidRPr="006B0B54">
              <w:rPr>
                <w:rFonts w:ascii="Arial" w:hAnsi="Arial" w:cs="Arial"/>
                <w:sz w:val="20"/>
                <w:szCs w:val="20"/>
              </w:rPr>
              <w:t>Třeboňské lesy a rybníky</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6B0B54" w:rsidRDefault="006B0B54" w:rsidP="00793530">
            <w:pPr>
              <w:rPr>
                <w:rFonts w:ascii="Arial" w:hAnsi="Arial" w:cs="Arial"/>
                <w:sz w:val="20"/>
                <w:szCs w:val="20"/>
              </w:rPr>
            </w:pPr>
            <w:r w:rsidRPr="006B0B54">
              <w:rPr>
                <w:rFonts w:ascii="Arial" w:hAnsi="Arial" w:cs="Arial"/>
                <w:sz w:val="20"/>
                <w:szCs w:val="20"/>
              </w:rPr>
              <w:t>Cena za</w:t>
            </w:r>
            <w:r w:rsidR="00793530" w:rsidRPr="006B0B54">
              <w:rPr>
                <w:rFonts w:ascii="Arial" w:hAnsi="Arial" w:cs="Arial"/>
                <w:sz w:val="20"/>
                <w:szCs w:val="20"/>
              </w:rPr>
              <w:t xml:space="preserve"> EA UČEH </w:t>
            </w:r>
          </w:p>
          <w:p w:rsidR="00793530" w:rsidRPr="006B0B54" w:rsidRDefault="00793530" w:rsidP="00793530">
            <w:pPr>
              <w:rPr>
                <w:rFonts w:ascii="Arial" w:hAnsi="Arial" w:cs="Arial"/>
                <w:sz w:val="20"/>
                <w:szCs w:val="20"/>
              </w:rPr>
            </w:pPr>
            <w:r w:rsidRPr="006B0B54">
              <w:rPr>
                <w:rFonts w:ascii="Arial" w:hAnsi="Arial" w:cs="Arial"/>
                <w:sz w:val="20"/>
                <w:szCs w:val="20"/>
              </w:rPr>
              <w:t>Městská sportovní</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6B0B54" w:rsidRDefault="006B0B54" w:rsidP="00793530">
            <w:pPr>
              <w:rPr>
                <w:rFonts w:ascii="Arial" w:hAnsi="Arial" w:cs="Arial"/>
                <w:sz w:val="20"/>
                <w:szCs w:val="20"/>
              </w:rPr>
            </w:pPr>
            <w:r w:rsidRPr="006B0B54">
              <w:rPr>
                <w:rFonts w:ascii="Arial" w:hAnsi="Arial" w:cs="Arial"/>
                <w:sz w:val="20"/>
                <w:szCs w:val="20"/>
              </w:rPr>
              <w:t>Cena za</w:t>
            </w:r>
            <w:r w:rsidR="00793530" w:rsidRPr="006B0B54">
              <w:rPr>
                <w:rFonts w:ascii="Arial" w:hAnsi="Arial" w:cs="Arial"/>
                <w:sz w:val="20"/>
                <w:szCs w:val="20"/>
              </w:rPr>
              <w:t xml:space="preserve"> EA UČEH </w:t>
            </w:r>
          </w:p>
          <w:p w:rsidR="00793530" w:rsidRPr="006B0B54" w:rsidRDefault="00793530" w:rsidP="00793530">
            <w:pPr>
              <w:rPr>
                <w:rFonts w:ascii="Arial" w:hAnsi="Arial" w:cs="Arial"/>
                <w:sz w:val="20"/>
                <w:szCs w:val="20"/>
              </w:rPr>
            </w:pPr>
            <w:r w:rsidRPr="006B0B54">
              <w:rPr>
                <w:rFonts w:ascii="Arial" w:hAnsi="Arial" w:cs="Arial"/>
                <w:sz w:val="20"/>
                <w:szCs w:val="20"/>
              </w:rPr>
              <w:t>Technické služby Třeboň</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6B0B54" w:rsidRDefault="006B0B54" w:rsidP="00793530">
            <w:pPr>
              <w:rPr>
                <w:rFonts w:ascii="Arial" w:hAnsi="Arial" w:cs="Arial"/>
                <w:sz w:val="20"/>
                <w:szCs w:val="20"/>
              </w:rPr>
            </w:pPr>
            <w:r w:rsidRPr="006B0B54">
              <w:rPr>
                <w:rFonts w:ascii="Arial" w:hAnsi="Arial" w:cs="Arial"/>
                <w:sz w:val="20"/>
                <w:szCs w:val="20"/>
              </w:rPr>
              <w:t>Cena za</w:t>
            </w:r>
            <w:r w:rsidR="00793530" w:rsidRPr="006B0B54">
              <w:rPr>
                <w:rFonts w:ascii="Arial" w:hAnsi="Arial" w:cs="Arial"/>
                <w:sz w:val="20"/>
                <w:szCs w:val="20"/>
              </w:rPr>
              <w:t xml:space="preserve"> EA UČEH </w:t>
            </w:r>
          </w:p>
          <w:p w:rsidR="00793530" w:rsidRPr="006B0B54" w:rsidRDefault="00793530" w:rsidP="00793530">
            <w:pPr>
              <w:rPr>
                <w:rFonts w:ascii="Arial" w:hAnsi="Arial" w:cs="Arial"/>
                <w:sz w:val="20"/>
                <w:szCs w:val="20"/>
              </w:rPr>
            </w:pPr>
            <w:r w:rsidRPr="006B0B54">
              <w:rPr>
                <w:rFonts w:ascii="Arial" w:hAnsi="Arial" w:cs="Arial"/>
                <w:sz w:val="20"/>
                <w:szCs w:val="20"/>
              </w:rPr>
              <w:t>Městská Vodohospodářská</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6B0B54" w:rsidRDefault="006B0B54" w:rsidP="00793530">
            <w:pPr>
              <w:rPr>
                <w:rFonts w:ascii="Arial" w:hAnsi="Arial" w:cs="Arial"/>
                <w:sz w:val="20"/>
                <w:szCs w:val="20"/>
              </w:rPr>
            </w:pPr>
            <w:r w:rsidRPr="006B0B54">
              <w:rPr>
                <w:rFonts w:ascii="Arial" w:hAnsi="Arial" w:cs="Arial"/>
                <w:sz w:val="20"/>
                <w:szCs w:val="20"/>
              </w:rPr>
              <w:t>Cena za</w:t>
            </w:r>
            <w:r w:rsidR="00793530" w:rsidRPr="006B0B54">
              <w:rPr>
                <w:rFonts w:ascii="Arial" w:hAnsi="Arial" w:cs="Arial"/>
                <w:sz w:val="20"/>
                <w:szCs w:val="20"/>
              </w:rPr>
              <w:t xml:space="preserve"> EA UČEH </w:t>
            </w:r>
          </w:p>
          <w:p w:rsidR="00793530" w:rsidRPr="006B0B54" w:rsidRDefault="00793530" w:rsidP="00793530">
            <w:pPr>
              <w:rPr>
                <w:rFonts w:ascii="Arial" w:hAnsi="Arial" w:cs="Arial"/>
                <w:b/>
                <w:bCs/>
                <w:sz w:val="20"/>
                <w:szCs w:val="20"/>
              </w:rPr>
            </w:pPr>
            <w:r w:rsidRPr="006B0B54">
              <w:rPr>
                <w:rFonts w:ascii="Arial" w:hAnsi="Arial" w:cs="Arial"/>
                <w:sz w:val="20"/>
                <w:szCs w:val="20"/>
              </w:rPr>
              <w:t>Autokemp Třeboňský ráj</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6B0B54" w:rsidRPr="006B0B54" w:rsidRDefault="006B0B54" w:rsidP="00793530">
            <w:pPr>
              <w:rPr>
                <w:rFonts w:ascii="Arial" w:hAnsi="Arial" w:cs="Arial"/>
                <w:sz w:val="20"/>
                <w:szCs w:val="20"/>
              </w:rPr>
            </w:pPr>
            <w:r w:rsidRPr="006B0B54">
              <w:rPr>
                <w:rFonts w:ascii="Arial" w:hAnsi="Arial" w:cs="Arial"/>
                <w:sz w:val="20"/>
                <w:szCs w:val="20"/>
              </w:rPr>
              <w:t>Cena za</w:t>
            </w:r>
            <w:r w:rsidR="00793530" w:rsidRPr="006B0B54">
              <w:rPr>
                <w:rFonts w:ascii="Arial" w:hAnsi="Arial" w:cs="Arial"/>
                <w:sz w:val="20"/>
                <w:szCs w:val="20"/>
              </w:rPr>
              <w:t xml:space="preserve"> EA UČEH </w:t>
            </w:r>
          </w:p>
          <w:p w:rsidR="00793530" w:rsidRPr="006B0B54" w:rsidRDefault="00793530" w:rsidP="00793530">
            <w:pPr>
              <w:rPr>
                <w:rFonts w:ascii="Arial" w:hAnsi="Arial" w:cs="Arial"/>
                <w:sz w:val="20"/>
                <w:szCs w:val="20"/>
              </w:rPr>
            </w:pPr>
            <w:r w:rsidRPr="006B0B54">
              <w:rPr>
                <w:rFonts w:ascii="Arial" w:hAnsi="Arial" w:cs="Arial"/>
                <w:sz w:val="20"/>
                <w:szCs w:val="20"/>
              </w:rPr>
              <w:t>Veřejné osvětlení</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793530" w:rsidRPr="003C663E" w:rsidTr="00651964">
        <w:trPr>
          <w:trHeight w:val="510"/>
        </w:trPr>
        <w:tc>
          <w:tcPr>
            <w:tcW w:w="2976"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6B0B54" w:rsidP="006B0B54">
            <w:pPr>
              <w:rPr>
                <w:rFonts w:ascii="Arial" w:hAnsi="Arial" w:cs="Arial"/>
                <w:color w:val="000000"/>
                <w:sz w:val="20"/>
                <w:szCs w:val="20"/>
              </w:rPr>
            </w:pPr>
            <w:r w:rsidRPr="006B0B54">
              <w:rPr>
                <w:rFonts w:ascii="Arial" w:hAnsi="Arial" w:cs="Arial"/>
                <w:sz w:val="20"/>
                <w:szCs w:val="20"/>
              </w:rPr>
              <w:t>Cena za</w:t>
            </w:r>
            <w:r w:rsidR="00793530" w:rsidRPr="006B0B54">
              <w:rPr>
                <w:rFonts w:ascii="Arial" w:hAnsi="Arial" w:cs="Arial"/>
                <w:color w:val="000000"/>
                <w:sz w:val="20"/>
                <w:szCs w:val="20"/>
              </w:rPr>
              <w:t xml:space="preserve"> souhrnn</w:t>
            </w:r>
            <w:r>
              <w:rPr>
                <w:rFonts w:ascii="Arial" w:hAnsi="Arial" w:cs="Arial"/>
                <w:color w:val="000000"/>
                <w:sz w:val="20"/>
                <w:szCs w:val="20"/>
              </w:rPr>
              <w:t>ou</w:t>
            </w:r>
            <w:r w:rsidR="00793530" w:rsidRPr="006B0B54">
              <w:rPr>
                <w:rFonts w:ascii="Arial" w:hAnsi="Arial" w:cs="Arial"/>
                <w:color w:val="000000"/>
                <w:sz w:val="20"/>
                <w:szCs w:val="20"/>
              </w:rPr>
              <w:t xml:space="preserve"> zpráv</w:t>
            </w:r>
            <w:r>
              <w:rPr>
                <w:rFonts w:ascii="Arial" w:hAnsi="Arial" w:cs="Arial"/>
                <w:color w:val="000000"/>
                <w:sz w:val="20"/>
                <w:szCs w:val="20"/>
              </w:rPr>
              <w:t>u</w:t>
            </w:r>
            <w:r w:rsidR="00793530" w:rsidRPr="006B0B54">
              <w:rPr>
                <w:rFonts w:ascii="Arial" w:hAnsi="Arial" w:cs="Arial"/>
                <w:color w:val="000000"/>
                <w:sz w:val="20"/>
                <w:szCs w:val="20"/>
              </w:rPr>
              <w:t xml:space="preserve"> všech UČEH EA</w:t>
            </w:r>
          </w:p>
        </w:tc>
        <w:tc>
          <w:tcPr>
            <w:tcW w:w="1843" w:type="dxa"/>
            <w:tcBorders>
              <w:top w:val="nil"/>
              <w:left w:val="single" w:sz="8" w:space="0" w:color="auto"/>
              <w:bottom w:val="single" w:sz="8" w:space="0" w:color="auto"/>
              <w:right w:val="single" w:sz="8" w:space="0" w:color="auto"/>
            </w:tcBorders>
            <w:vAlign w:val="center"/>
          </w:tcPr>
          <w:p w:rsidR="00793530" w:rsidRPr="006B0B54" w:rsidRDefault="00793530" w:rsidP="00793530">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tcBorders>
              <w:top w:val="nil"/>
              <w:left w:val="single" w:sz="8" w:space="0" w:color="auto"/>
              <w:bottom w:val="single" w:sz="8" w:space="0" w:color="auto"/>
              <w:right w:val="single" w:sz="8" w:space="0" w:color="auto"/>
            </w:tcBorders>
            <w:shd w:val="clear" w:color="auto" w:fill="auto"/>
            <w:vAlign w:val="center"/>
            <w:hideMark/>
          </w:tcPr>
          <w:p w:rsidR="00793530" w:rsidRPr="006B0B54" w:rsidRDefault="00793530" w:rsidP="00793530">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6B0B54" w:rsidRPr="003C663E" w:rsidTr="00651964">
        <w:trPr>
          <w:trHeight w:val="510"/>
        </w:trPr>
        <w:tc>
          <w:tcPr>
            <w:tcW w:w="2976" w:type="dxa"/>
            <w:tcBorders>
              <w:top w:val="single" w:sz="8" w:space="0" w:color="auto"/>
              <w:left w:val="single" w:sz="8" w:space="0" w:color="auto"/>
              <w:right w:val="single" w:sz="8" w:space="0" w:color="auto"/>
            </w:tcBorders>
            <w:shd w:val="clear" w:color="auto" w:fill="auto"/>
            <w:vAlign w:val="center"/>
            <w:hideMark/>
          </w:tcPr>
          <w:p w:rsidR="006B0B54" w:rsidRPr="006B0B54" w:rsidRDefault="006B0B54" w:rsidP="00793530">
            <w:pPr>
              <w:rPr>
                <w:rFonts w:ascii="Arial" w:hAnsi="Arial" w:cs="Arial"/>
                <w:color w:val="000000"/>
                <w:sz w:val="20"/>
                <w:szCs w:val="20"/>
              </w:rPr>
            </w:pPr>
            <w:r w:rsidRPr="006B0B54">
              <w:rPr>
                <w:rFonts w:ascii="Arial" w:hAnsi="Arial" w:cs="Arial"/>
                <w:sz w:val="20"/>
                <w:szCs w:val="20"/>
              </w:rPr>
              <w:t xml:space="preserve">Cena za </w:t>
            </w:r>
            <w:r>
              <w:rPr>
                <w:rFonts w:ascii="Arial" w:hAnsi="Arial" w:cs="Arial"/>
                <w:sz w:val="20"/>
                <w:szCs w:val="20"/>
              </w:rPr>
              <w:t>z</w:t>
            </w:r>
            <w:r w:rsidRPr="006B0B54">
              <w:rPr>
                <w:rFonts w:ascii="Arial" w:hAnsi="Arial" w:cs="Arial"/>
                <w:color w:val="000000"/>
                <w:sz w:val="20"/>
                <w:szCs w:val="20"/>
              </w:rPr>
              <w:t>ávěrečné projednání výsledků EA vč. finalizace EA</w:t>
            </w:r>
          </w:p>
        </w:tc>
        <w:tc>
          <w:tcPr>
            <w:tcW w:w="1843" w:type="dxa"/>
            <w:vMerge w:val="restart"/>
            <w:tcBorders>
              <w:top w:val="nil"/>
              <w:left w:val="single" w:sz="8" w:space="0" w:color="auto"/>
              <w:right w:val="single" w:sz="8" w:space="0" w:color="auto"/>
            </w:tcBorders>
            <w:vAlign w:val="center"/>
          </w:tcPr>
          <w:p w:rsidR="006B0B54" w:rsidRPr="006B0B54" w:rsidRDefault="006B0B54" w:rsidP="006B0B54">
            <w:pPr>
              <w:jc w:val="center"/>
              <w:rPr>
                <w:rFonts w:ascii="Arial" w:hAnsi="Arial" w:cs="Arial"/>
                <w:color w:val="000000"/>
                <w:sz w:val="20"/>
                <w:szCs w:val="20"/>
              </w:rPr>
            </w:pPr>
            <w:r w:rsidRPr="006B0B54">
              <w:rPr>
                <w:rFonts w:ascii="Arial" w:hAnsi="Arial" w:cs="Arial"/>
                <w:sz w:val="20"/>
                <w:szCs w:val="20"/>
                <w:highlight w:val="yellow"/>
              </w:rPr>
              <w:t>………</w:t>
            </w:r>
          </w:p>
        </w:tc>
        <w:tc>
          <w:tcPr>
            <w:tcW w:w="1842" w:type="dxa"/>
            <w:vMerge w:val="restart"/>
            <w:tcBorders>
              <w:top w:val="nil"/>
              <w:left w:val="single" w:sz="8" w:space="0" w:color="auto"/>
              <w:right w:val="single" w:sz="8" w:space="0" w:color="auto"/>
            </w:tcBorders>
            <w:shd w:val="clear" w:color="auto" w:fill="auto"/>
            <w:vAlign w:val="center"/>
            <w:hideMark/>
          </w:tcPr>
          <w:p w:rsidR="006B0B54" w:rsidRPr="006B0B54" w:rsidRDefault="006B0B54" w:rsidP="006B0B54">
            <w:pPr>
              <w:jc w:val="center"/>
              <w:rPr>
                <w:rFonts w:ascii="Arial" w:hAnsi="Arial" w:cs="Arial"/>
                <w:color w:val="000000"/>
                <w:sz w:val="20"/>
                <w:szCs w:val="20"/>
              </w:rPr>
            </w:pPr>
            <w:r w:rsidRPr="006B0B54">
              <w:rPr>
                <w:rFonts w:ascii="Arial" w:hAnsi="Arial" w:cs="Arial"/>
                <w:color w:val="000000"/>
                <w:sz w:val="20"/>
                <w:szCs w:val="20"/>
              </w:rPr>
              <w:t> </w:t>
            </w:r>
            <w:r w:rsidRPr="006B0B54">
              <w:rPr>
                <w:rFonts w:ascii="Arial" w:hAnsi="Arial" w:cs="Arial"/>
                <w:sz w:val="20"/>
                <w:szCs w:val="20"/>
                <w:highlight w:val="yellow"/>
              </w:rPr>
              <w:t>………</w:t>
            </w:r>
          </w:p>
        </w:tc>
      </w:tr>
      <w:tr w:rsidR="006B0B54" w:rsidRPr="003C663E" w:rsidTr="00651964">
        <w:trPr>
          <w:trHeight w:val="510"/>
        </w:trPr>
        <w:tc>
          <w:tcPr>
            <w:tcW w:w="2976" w:type="dxa"/>
            <w:tcBorders>
              <w:left w:val="single" w:sz="8" w:space="0" w:color="auto"/>
              <w:bottom w:val="single" w:sz="8" w:space="0" w:color="auto"/>
              <w:right w:val="single" w:sz="8" w:space="0" w:color="auto"/>
            </w:tcBorders>
            <w:shd w:val="clear" w:color="auto" w:fill="auto"/>
            <w:vAlign w:val="center"/>
            <w:hideMark/>
          </w:tcPr>
          <w:p w:rsidR="006B0B54" w:rsidRPr="006B0B54" w:rsidRDefault="006B0B54" w:rsidP="00793530">
            <w:pPr>
              <w:rPr>
                <w:rFonts w:ascii="Arial" w:hAnsi="Arial" w:cs="Arial"/>
                <w:color w:val="000000"/>
                <w:sz w:val="20"/>
                <w:szCs w:val="20"/>
              </w:rPr>
            </w:pPr>
            <w:r>
              <w:rPr>
                <w:rFonts w:ascii="Arial" w:hAnsi="Arial" w:cs="Arial"/>
                <w:color w:val="000000"/>
                <w:sz w:val="20"/>
                <w:szCs w:val="20"/>
              </w:rPr>
              <w:t>a za p</w:t>
            </w:r>
            <w:r w:rsidRPr="006B0B54">
              <w:rPr>
                <w:rFonts w:ascii="Arial" w:hAnsi="Arial" w:cs="Arial"/>
                <w:color w:val="000000"/>
                <w:sz w:val="20"/>
                <w:szCs w:val="20"/>
              </w:rPr>
              <w:t>ředání finální verze EA vč. evidence v databázi ENEX</w:t>
            </w:r>
          </w:p>
        </w:tc>
        <w:tc>
          <w:tcPr>
            <w:tcW w:w="1843" w:type="dxa"/>
            <w:vMerge/>
            <w:tcBorders>
              <w:left w:val="single" w:sz="8" w:space="0" w:color="auto"/>
              <w:bottom w:val="single" w:sz="8" w:space="0" w:color="auto"/>
              <w:right w:val="single" w:sz="8" w:space="0" w:color="auto"/>
            </w:tcBorders>
            <w:vAlign w:val="center"/>
          </w:tcPr>
          <w:p w:rsidR="006B0B54" w:rsidRPr="006B0B54" w:rsidRDefault="006B0B54" w:rsidP="00793530">
            <w:pPr>
              <w:jc w:val="center"/>
              <w:rPr>
                <w:rFonts w:ascii="Arial" w:hAnsi="Arial" w:cs="Arial"/>
                <w:color w:val="000000"/>
                <w:sz w:val="20"/>
                <w:szCs w:val="20"/>
              </w:rPr>
            </w:pPr>
          </w:p>
        </w:tc>
        <w:tc>
          <w:tcPr>
            <w:tcW w:w="1842" w:type="dxa"/>
            <w:vMerge/>
            <w:tcBorders>
              <w:left w:val="single" w:sz="8" w:space="0" w:color="auto"/>
              <w:bottom w:val="single" w:sz="8" w:space="0" w:color="auto"/>
              <w:right w:val="single" w:sz="8" w:space="0" w:color="auto"/>
            </w:tcBorders>
            <w:shd w:val="clear" w:color="auto" w:fill="auto"/>
            <w:vAlign w:val="center"/>
            <w:hideMark/>
          </w:tcPr>
          <w:p w:rsidR="006B0B54" w:rsidRPr="006B0B54" w:rsidRDefault="006B0B54" w:rsidP="00793530">
            <w:pPr>
              <w:jc w:val="center"/>
              <w:rPr>
                <w:rFonts w:ascii="Arial" w:hAnsi="Arial" w:cs="Arial"/>
                <w:color w:val="000000"/>
                <w:sz w:val="20"/>
                <w:szCs w:val="20"/>
              </w:rPr>
            </w:pPr>
          </w:p>
        </w:tc>
      </w:tr>
    </w:tbl>
    <w:p w:rsidR="00227901" w:rsidRPr="007578A9" w:rsidRDefault="00227901" w:rsidP="00CE6CD3">
      <w:pPr>
        <w:tabs>
          <w:tab w:val="decimal" w:pos="9072"/>
        </w:tabs>
        <w:suppressAutoHyphens w:val="0"/>
        <w:spacing w:before="60" w:line="288" w:lineRule="auto"/>
        <w:ind w:left="425"/>
        <w:rPr>
          <w:rFonts w:ascii="Arial" w:hAnsi="Arial" w:cs="Arial"/>
          <w:sz w:val="20"/>
          <w:szCs w:val="20"/>
          <w:lang w:eastAsia="cs-CZ"/>
        </w:rPr>
      </w:pPr>
    </w:p>
    <w:p w:rsidR="007578A9" w:rsidRPr="00793530" w:rsidRDefault="00793530" w:rsidP="00CE6CD3">
      <w:pPr>
        <w:tabs>
          <w:tab w:val="decimal" w:pos="9072"/>
        </w:tabs>
        <w:suppressAutoHyphens w:val="0"/>
        <w:spacing w:before="60" w:line="288" w:lineRule="auto"/>
        <w:ind w:left="425"/>
        <w:rPr>
          <w:rFonts w:ascii="Arial" w:hAnsi="Arial" w:cs="Arial"/>
          <w:sz w:val="2"/>
          <w:szCs w:val="2"/>
          <w:u w:val="single"/>
          <w:lang w:eastAsia="cs-CZ"/>
        </w:rPr>
      </w:pPr>
      <w:r>
        <w:rPr>
          <w:rFonts w:ascii="Arial" w:hAnsi="Arial" w:cs="Arial"/>
          <w:sz w:val="20"/>
          <w:szCs w:val="20"/>
          <w:u w:val="single"/>
          <w:lang w:eastAsia="cs-CZ"/>
        </w:rPr>
        <w:t xml:space="preserve">                                                                             </w:t>
      </w:r>
      <w:r w:rsidR="00651964">
        <w:rPr>
          <w:rFonts w:ascii="Arial" w:hAnsi="Arial" w:cs="Arial"/>
          <w:sz w:val="20"/>
          <w:szCs w:val="20"/>
          <w:u w:val="single"/>
          <w:lang w:eastAsia="cs-CZ"/>
        </w:rPr>
        <w:t xml:space="preserve">                   </w:t>
      </w:r>
      <w:r>
        <w:rPr>
          <w:rFonts w:ascii="Arial" w:hAnsi="Arial" w:cs="Arial"/>
          <w:sz w:val="20"/>
          <w:szCs w:val="20"/>
          <w:u w:val="single"/>
          <w:lang w:eastAsia="cs-CZ"/>
        </w:rPr>
        <w:t xml:space="preserve">                        </w:t>
      </w:r>
      <w:r w:rsidRPr="00793530">
        <w:rPr>
          <w:rFonts w:ascii="Arial" w:hAnsi="Arial" w:cs="Arial"/>
          <w:sz w:val="2"/>
          <w:szCs w:val="2"/>
          <w:u w:val="single"/>
          <w:lang w:eastAsia="cs-CZ"/>
        </w:rPr>
        <w:t>.</w:t>
      </w:r>
    </w:p>
    <w:p w:rsidR="007578A9" w:rsidRPr="007578A9" w:rsidRDefault="007578A9" w:rsidP="00651964">
      <w:pPr>
        <w:tabs>
          <w:tab w:val="num" w:pos="426"/>
          <w:tab w:val="decimal" w:pos="6521"/>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w:t>
      </w:r>
      <w:r w:rsidR="00793530">
        <w:rPr>
          <w:rFonts w:ascii="Arial" w:hAnsi="Arial" w:cs="Arial"/>
          <w:sz w:val="20"/>
          <w:szCs w:val="20"/>
          <w:lang w:eastAsia="cs-CZ"/>
        </w:rPr>
        <w:t>elková c</w:t>
      </w:r>
      <w:r w:rsidRPr="007578A9">
        <w:rPr>
          <w:rFonts w:ascii="Arial" w:hAnsi="Arial" w:cs="Arial"/>
          <w:sz w:val="20"/>
          <w:szCs w:val="20"/>
          <w:lang w:eastAsia="cs-CZ"/>
        </w:rPr>
        <w:t>ena bez DPH</w:t>
      </w:r>
      <w:r w:rsidR="00651964">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7578A9" w:rsidRPr="00317CDF" w:rsidRDefault="007578A9" w:rsidP="00651964">
      <w:pPr>
        <w:tabs>
          <w:tab w:val="num" w:pos="426"/>
          <w:tab w:val="decimal" w:pos="6521"/>
        </w:tabs>
        <w:suppressAutoHyphens w:val="0"/>
        <w:spacing w:before="60" w:line="288" w:lineRule="auto"/>
        <w:ind w:left="425"/>
        <w:rPr>
          <w:rFonts w:ascii="Arial" w:hAnsi="Arial" w:cs="Arial"/>
          <w:sz w:val="20"/>
          <w:szCs w:val="20"/>
          <w:u w:val="single"/>
          <w:lang w:eastAsia="cs-CZ"/>
        </w:rPr>
      </w:pPr>
      <w:r w:rsidRPr="007578A9">
        <w:rPr>
          <w:rFonts w:ascii="Arial" w:hAnsi="Arial" w:cs="Arial"/>
          <w:sz w:val="20"/>
          <w:szCs w:val="20"/>
          <w:u w:val="single"/>
          <w:lang w:eastAsia="cs-CZ"/>
        </w:rPr>
        <w:t xml:space="preserve">DPH </w:t>
      </w:r>
      <w:r w:rsidR="00317CDF">
        <w:rPr>
          <w:rFonts w:ascii="Arial" w:hAnsi="Arial" w:cs="Arial"/>
          <w:sz w:val="20"/>
          <w:szCs w:val="20"/>
          <w:u w:val="single"/>
          <w:lang w:eastAsia="cs-CZ"/>
        </w:rPr>
        <w:t>(</w:t>
      </w:r>
      <w:r w:rsidRPr="007578A9">
        <w:rPr>
          <w:rFonts w:ascii="Arial" w:hAnsi="Arial" w:cs="Arial"/>
          <w:sz w:val="20"/>
          <w:szCs w:val="20"/>
          <w:u w:val="single"/>
          <w:lang w:eastAsia="cs-CZ"/>
        </w:rPr>
        <w:t>21</w:t>
      </w:r>
      <w:r w:rsidR="00317CDF">
        <w:rPr>
          <w:rFonts w:ascii="Arial" w:hAnsi="Arial" w:cs="Arial"/>
          <w:sz w:val="20"/>
          <w:szCs w:val="20"/>
          <w:u w:val="single"/>
          <w:lang w:eastAsia="cs-CZ"/>
        </w:rPr>
        <w:t xml:space="preserve"> </w:t>
      </w:r>
      <w:r w:rsidRPr="007578A9">
        <w:rPr>
          <w:rFonts w:ascii="Arial" w:hAnsi="Arial" w:cs="Arial"/>
          <w:sz w:val="20"/>
          <w:szCs w:val="20"/>
          <w:u w:val="single"/>
          <w:lang w:eastAsia="cs-CZ"/>
        </w:rPr>
        <w:t>%</w:t>
      </w:r>
      <w:r w:rsidR="00317CDF">
        <w:rPr>
          <w:rFonts w:ascii="Arial" w:hAnsi="Arial" w:cs="Arial"/>
          <w:sz w:val="20"/>
          <w:szCs w:val="20"/>
          <w:u w:val="single"/>
          <w:lang w:eastAsia="cs-CZ"/>
        </w:rPr>
        <w:t>)</w:t>
      </w:r>
      <w:r w:rsidR="00317CDF">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227901">
        <w:rPr>
          <w:rFonts w:ascii="Arial" w:hAnsi="Arial" w:cs="Arial"/>
          <w:b/>
          <w:sz w:val="20"/>
          <w:szCs w:val="20"/>
          <w:u w:val="single"/>
          <w:lang w:eastAsia="cs-CZ"/>
        </w:rPr>
        <w:t xml:space="preserve"> Kč</w:t>
      </w:r>
    </w:p>
    <w:p w:rsidR="005E4256" w:rsidRDefault="007578A9" w:rsidP="00133641">
      <w:pPr>
        <w:tabs>
          <w:tab w:val="num" w:pos="426"/>
          <w:tab w:val="decimal" w:pos="6521"/>
        </w:tabs>
        <w:suppressAutoHyphens w:val="0"/>
        <w:spacing w:before="120"/>
        <w:ind w:left="425"/>
        <w:rPr>
          <w:rFonts w:ascii="Arial" w:hAnsi="Arial" w:cs="Arial"/>
          <w:b/>
          <w:sz w:val="20"/>
          <w:szCs w:val="20"/>
          <w:lang w:eastAsia="cs-CZ"/>
        </w:rPr>
      </w:pPr>
      <w:r w:rsidRPr="007578A9">
        <w:rPr>
          <w:rFonts w:ascii="Arial" w:hAnsi="Arial" w:cs="Arial"/>
          <w:b/>
          <w:sz w:val="20"/>
          <w:szCs w:val="20"/>
          <w:lang w:eastAsia="cs-CZ"/>
        </w:rPr>
        <w:t>C</w:t>
      </w:r>
      <w:r w:rsidR="00793530">
        <w:rPr>
          <w:rFonts w:ascii="Arial" w:hAnsi="Arial" w:cs="Arial"/>
          <w:b/>
          <w:sz w:val="20"/>
          <w:szCs w:val="20"/>
          <w:lang w:eastAsia="cs-CZ"/>
        </w:rPr>
        <w:t>elková c</w:t>
      </w:r>
      <w:r w:rsidRPr="007578A9">
        <w:rPr>
          <w:rFonts w:ascii="Arial" w:hAnsi="Arial" w:cs="Arial"/>
          <w:b/>
          <w:sz w:val="20"/>
          <w:szCs w:val="20"/>
          <w:lang w:eastAsia="cs-CZ"/>
        </w:rPr>
        <w:t>ena včetně DPH</w:t>
      </w:r>
      <w:r w:rsidR="0027462D">
        <w:rPr>
          <w:rFonts w:ascii="Arial" w:hAnsi="Arial" w:cs="Arial"/>
          <w:b/>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651964" w:rsidRPr="00651964" w:rsidRDefault="00651964" w:rsidP="00133641">
      <w:pPr>
        <w:tabs>
          <w:tab w:val="num" w:pos="426"/>
          <w:tab w:val="decimal" w:pos="6521"/>
        </w:tabs>
        <w:suppressAutoHyphens w:val="0"/>
        <w:ind w:left="425"/>
        <w:rPr>
          <w:rFonts w:ascii="Arial" w:hAnsi="Arial" w:cs="Arial"/>
          <w:sz w:val="20"/>
          <w:szCs w:val="20"/>
          <w:lang w:eastAsia="cs-CZ"/>
        </w:rPr>
      </w:pP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Součástí sjednané ceny jsou veškeré práce, dodávky, poplatky jiné náklady nezbytné pro řádné a</w:t>
      </w:r>
      <w:r w:rsidR="00317CDF">
        <w:rPr>
          <w:rFonts w:ascii="Arial" w:hAnsi="Arial" w:cs="Arial"/>
          <w:sz w:val="20"/>
          <w:szCs w:val="20"/>
          <w:lang w:eastAsia="cs-CZ"/>
        </w:rPr>
        <w:t> </w:t>
      </w:r>
      <w:r w:rsidRPr="007578A9">
        <w:rPr>
          <w:rFonts w:ascii="Arial" w:hAnsi="Arial" w:cs="Arial"/>
          <w:sz w:val="20"/>
          <w:szCs w:val="20"/>
          <w:lang w:eastAsia="cs-CZ"/>
        </w:rPr>
        <w:t>úplné provedení díla.</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Cena je nejvýše přípustná a nelze ji překročit.</w:t>
      </w:r>
    </w:p>
    <w:p w:rsidR="007578A9" w:rsidRPr="00317CDF" w:rsidRDefault="007578A9" w:rsidP="00133641">
      <w:pPr>
        <w:numPr>
          <w:ilvl w:val="1"/>
          <w:numId w:val="4"/>
        </w:numPr>
        <w:tabs>
          <w:tab w:val="num" w:pos="426"/>
        </w:tabs>
        <w:suppressAutoHyphens w:val="0"/>
        <w:spacing w:before="120"/>
        <w:ind w:left="425" w:hanging="425"/>
        <w:jc w:val="both"/>
        <w:rPr>
          <w:rFonts w:ascii="Arial" w:hAnsi="Arial" w:cs="Arial"/>
          <w:sz w:val="20"/>
          <w:szCs w:val="20"/>
          <w:lang w:eastAsia="cs-CZ"/>
        </w:rPr>
      </w:pPr>
      <w:r w:rsidRPr="00317CDF">
        <w:rPr>
          <w:rFonts w:ascii="Arial" w:hAnsi="Arial" w:cs="Arial"/>
          <w:sz w:val="20"/>
          <w:szCs w:val="20"/>
          <w:lang w:eastAsia="cs-CZ"/>
        </w:rPr>
        <w:lastRenderedPageBreak/>
        <w:t>Dojde-li po uzavření smlouvy o dílo ke změně daňových předpisů, bude k ceně díla připočtena DPH dle daňových předpisů platných v době uskutečnění zdanitelného plnění</w:t>
      </w:r>
      <w:r w:rsidRPr="00317CDF">
        <w:rPr>
          <w:rFonts w:ascii="Arial" w:hAnsi="Arial" w:cs="Arial"/>
          <w:b/>
          <w:sz w:val="20"/>
          <w:szCs w:val="20"/>
          <w:lang w:eastAsia="cs-CZ"/>
        </w:rPr>
        <w:t xml:space="preserve">. </w:t>
      </w:r>
      <w:r w:rsidRPr="00317CDF">
        <w:rPr>
          <w:rFonts w:ascii="Arial" w:hAnsi="Arial" w:cs="Arial"/>
          <w:sz w:val="20"/>
          <w:szCs w:val="20"/>
          <w:lang w:eastAsia="cs-CZ"/>
        </w:rPr>
        <w:t>Smluvní strany se dohodly, že v případě změny ceny DPH není nutno ke smlouvě uzavírat dodatek. Zhotovitel odpovídá za to, že sazba DPH bude stanovena v souladu s platnými právními předpisy.</w:t>
      </w:r>
    </w:p>
    <w:p w:rsidR="007578A9" w:rsidRPr="00935512" w:rsidRDefault="007578A9" w:rsidP="00133641">
      <w:pPr>
        <w:suppressAutoHyphens w:val="0"/>
        <w:jc w:val="both"/>
        <w:rPr>
          <w:rFonts w:ascii="Arial" w:hAnsi="Arial" w:cs="Arial"/>
          <w:lang w:eastAsia="cs-CZ"/>
        </w:rPr>
      </w:pPr>
    </w:p>
    <w:p w:rsidR="007578A9" w:rsidRPr="00AF6AEE" w:rsidRDefault="007578A9" w:rsidP="007578A9">
      <w:pPr>
        <w:suppressAutoHyphens w:val="0"/>
        <w:jc w:val="center"/>
        <w:rPr>
          <w:rFonts w:ascii="Arial" w:hAnsi="Arial" w:cs="Arial"/>
          <w:b/>
          <w:sz w:val="20"/>
          <w:lang w:eastAsia="cs-CZ"/>
        </w:rPr>
      </w:pPr>
      <w:r w:rsidRPr="00AF6AEE">
        <w:rPr>
          <w:rFonts w:ascii="Arial" w:hAnsi="Arial" w:cs="Arial"/>
          <w:b/>
          <w:sz w:val="20"/>
          <w:lang w:eastAsia="cs-CZ"/>
        </w:rPr>
        <w:t>Článek IX.</w:t>
      </w:r>
    </w:p>
    <w:p w:rsidR="007578A9" w:rsidRPr="00AF6AEE" w:rsidRDefault="007578A9" w:rsidP="007578A9">
      <w:pPr>
        <w:suppressAutoHyphens w:val="0"/>
        <w:jc w:val="center"/>
        <w:rPr>
          <w:rFonts w:ascii="Arial" w:hAnsi="Arial" w:cs="Arial"/>
          <w:b/>
          <w:sz w:val="20"/>
          <w:szCs w:val="20"/>
          <w:lang w:eastAsia="cs-CZ"/>
        </w:rPr>
      </w:pPr>
      <w:r w:rsidRPr="00AF6AEE">
        <w:rPr>
          <w:rFonts w:ascii="Arial" w:hAnsi="Arial" w:cs="Arial"/>
          <w:b/>
          <w:sz w:val="20"/>
          <w:szCs w:val="20"/>
          <w:lang w:eastAsia="cs-CZ"/>
        </w:rPr>
        <w:t>Platební podmínky</w:t>
      </w:r>
    </w:p>
    <w:p w:rsidR="007578A9" w:rsidRPr="00A55120" w:rsidRDefault="007578A9" w:rsidP="007578A9">
      <w:pPr>
        <w:suppressAutoHyphens w:val="0"/>
        <w:jc w:val="center"/>
        <w:rPr>
          <w:rFonts w:ascii="Arial" w:hAnsi="Arial" w:cs="Arial"/>
          <w:b/>
          <w:sz w:val="20"/>
          <w:szCs w:val="20"/>
          <w:lang w:eastAsia="cs-CZ"/>
        </w:rPr>
      </w:pP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Zálohy se neposkytují.</w:t>
      </w: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 xml:space="preserve">Objednatel se zavazuje zaplatit zhotoviteli cenu díla </w:t>
      </w:r>
      <w:r w:rsidR="003D2C9D">
        <w:rPr>
          <w:rFonts w:ascii="Arial" w:hAnsi="Arial" w:cs="Arial"/>
          <w:sz w:val="20"/>
          <w:szCs w:val="20"/>
          <w:lang w:eastAsia="cs-CZ"/>
        </w:rPr>
        <w:t xml:space="preserve">po částech, a to </w:t>
      </w:r>
      <w:r w:rsidRPr="007578A9">
        <w:rPr>
          <w:rFonts w:ascii="Arial" w:hAnsi="Arial" w:cs="Arial"/>
          <w:sz w:val="20"/>
          <w:szCs w:val="20"/>
          <w:lang w:eastAsia="cs-CZ"/>
        </w:rPr>
        <w:t>na základě faktury, kterou zhotovitel vyhotoví a odešle objednateli na základě protokolu o předání a převzetí dle článku VI. této smlouvy</w:t>
      </w:r>
      <w:r w:rsidR="003D2C9D">
        <w:rPr>
          <w:rFonts w:ascii="Arial" w:hAnsi="Arial" w:cs="Arial"/>
          <w:sz w:val="20"/>
          <w:szCs w:val="20"/>
          <w:lang w:eastAsia="cs-CZ"/>
        </w:rPr>
        <w:t>, jenž odpovídá fakturované částce dle čl. VIII</w:t>
      </w:r>
      <w:r w:rsidRPr="007578A9">
        <w:rPr>
          <w:rFonts w:ascii="Arial" w:hAnsi="Arial" w:cs="Arial"/>
          <w:sz w:val="20"/>
          <w:szCs w:val="20"/>
          <w:lang w:eastAsia="cs-CZ"/>
        </w:rPr>
        <w:t>. Faktura musí splňovat náležitosti daňového dokladu stanovené zákonem.</w:t>
      </w:r>
    </w:p>
    <w:p w:rsidR="007578A9" w:rsidRP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AF6AEE">
        <w:rPr>
          <w:rFonts w:ascii="Arial" w:hAnsi="Arial" w:cs="Arial"/>
          <w:sz w:val="20"/>
          <w:szCs w:val="20"/>
          <w:lang w:eastAsia="cs-CZ"/>
        </w:rPr>
        <w:t xml:space="preserve">Smluvní strany se dohodly na následujících </w:t>
      </w:r>
      <w:r w:rsidR="00DE087D">
        <w:rPr>
          <w:rFonts w:ascii="Arial" w:hAnsi="Arial" w:cs="Arial"/>
          <w:sz w:val="20"/>
          <w:szCs w:val="20"/>
          <w:lang w:eastAsia="cs-CZ"/>
        </w:rPr>
        <w:t>podmínkách úhrady ceny za dílo:</w:t>
      </w:r>
    </w:p>
    <w:p w:rsidR="00831835" w:rsidRPr="0021007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sidR="009B7EB0">
        <w:rPr>
          <w:rFonts w:ascii="Arial" w:hAnsi="Arial" w:cs="Arial"/>
          <w:sz w:val="20"/>
          <w:szCs w:val="20"/>
          <w:lang w:eastAsia="cs-CZ"/>
        </w:rPr>
        <w:t>předání odsouhlaseného EA UČEH Město Třeboň částka ve výši rovnající se ceně uvedené v článku VIII., odst. 1. této smlouvy pro tuto část díla;</w:t>
      </w:r>
    </w:p>
    <w:p w:rsidR="009B7EB0" w:rsidRDefault="009B7EB0" w:rsidP="009B7EB0">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 xml:space="preserve">předání odsouhlaseného EA UČEH Školství + Třeboňské lesy a rybníky + Městská sportovní + Technické služby Třeboň + </w:t>
      </w:r>
      <w:r w:rsidR="00FE20E6">
        <w:rPr>
          <w:rFonts w:ascii="Arial" w:hAnsi="Arial" w:cs="Arial"/>
          <w:sz w:val="20"/>
          <w:szCs w:val="20"/>
          <w:lang w:eastAsia="cs-CZ"/>
        </w:rPr>
        <w:t>Městská Vodohospodářská + Autokemp Třeboňský ráj</w:t>
      </w:r>
      <w:r>
        <w:rPr>
          <w:rFonts w:ascii="Arial" w:hAnsi="Arial" w:cs="Arial"/>
          <w:sz w:val="20"/>
          <w:szCs w:val="20"/>
          <w:lang w:eastAsia="cs-CZ"/>
        </w:rPr>
        <w:t xml:space="preserve"> částka ve výši rovnající se </w:t>
      </w:r>
      <w:r w:rsidR="00FE20E6">
        <w:rPr>
          <w:rFonts w:ascii="Arial" w:hAnsi="Arial" w:cs="Arial"/>
          <w:sz w:val="20"/>
          <w:szCs w:val="20"/>
          <w:lang w:eastAsia="cs-CZ"/>
        </w:rPr>
        <w:t>součtu cen uvedených</w:t>
      </w:r>
      <w:r>
        <w:rPr>
          <w:rFonts w:ascii="Arial" w:hAnsi="Arial" w:cs="Arial"/>
          <w:sz w:val="20"/>
          <w:szCs w:val="20"/>
          <w:lang w:eastAsia="cs-CZ"/>
        </w:rPr>
        <w:t xml:space="preserve"> v článku VIII., odst. 1. této smlouvy pro t</w:t>
      </w:r>
      <w:r w:rsidR="00FE20E6">
        <w:rPr>
          <w:rFonts w:ascii="Arial" w:hAnsi="Arial" w:cs="Arial"/>
          <w:sz w:val="20"/>
          <w:szCs w:val="20"/>
          <w:lang w:eastAsia="cs-CZ"/>
        </w:rPr>
        <w:t>y</w:t>
      </w:r>
      <w:r>
        <w:rPr>
          <w:rFonts w:ascii="Arial" w:hAnsi="Arial" w:cs="Arial"/>
          <w:sz w:val="20"/>
          <w:szCs w:val="20"/>
          <w:lang w:eastAsia="cs-CZ"/>
        </w:rPr>
        <w:t>to část</w:t>
      </w:r>
      <w:r w:rsidR="00FE20E6">
        <w:rPr>
          <w:rFonts w:ascii="Arial" w:hAnsi="Arial" w:cs="Arial"/>
          <w:sz w:val="20"/>
          <w:szCs w:val="20"/>
          <w:lang w:eastAsia="cs-CZ"/>
        </w:rPr>
        <w:t>i</w:t>
      </w:r>
      <w:r>
        <w:rPr>
          <w:rFonts w:ascii="Arial" w:hAnsi="Arial" w:cs="Arial"/>
          <w:sz w:val="20"/>
          <w:szCs w:val="20"/>
          <w:lang w:eastAsia="cs-CZ"/>
        </w:rPr>
        <w:t xml:space="preserve"> díla;</w:t>
      </w:r>
    </w:p>
    <w:p w:rsidR="00FE20E6" w:rsidRPr="0021007A" w:rsidRDefault="00FE20E6" w:rsidP="00FE20E6">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předání odsouhlaseného EA UČEH Veřejné osvětlení částka ve výši rovnající se ceně uvedené v článku VIII., odst. 1. této smlouvy pro tuto část díla;</w:t>
      </w:r>
    </w:p>
    <w:p w:rsidR="00FE20E6" w:rsidRPr="0021007A" w:rsidRDefault="00FE20E6" w:rsidP="00FE20E6">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předání odsouhlasené souhrnné zprávy všech UČEH EA částka ve výši rovnající se ceně uvedené v článku VIII., odst. 1. této smlouvy pro tuto část díla;</w:t>
      </w:r>
    </w:p>
    <w:p w:rsidR="00FE20E6" w:rsidRPr="0021007A" w:rsidRDefault="00FE20E6" w:rsidP="00FE20E6">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předání odsouhlasené finální verze EA vč. evidence v databázi ENEX částka ve výši rovnající se ceně uvedené v článku VIII., odst. 1. této smlouvy pro tuto část díla.</w:t>
      </w:r>
    </w:p>
    <w:p w:rsidR="007955AF" w:rsidRPr="00FE20E6" w:rsidRDefault="007955AF" w:rsidP="007955AF">
      <w:pPr>
        <w:suppressAutoHyphens w:val="0"/>
        <w:spacing w:before="60"/>
        <w:ind w:left="851"/>
        <w:jc w:val="both"/>
        <w:rPr>
          <w:rFonts w:ascii="Arial" w:hAnsi="Arial" w:cs="Arial"/>
          <w:sz w:val="12"/>
          <w:szCs w:val="20"/>
          <w:lang w:eastAsia="cs-CZ"/>
        </w:rPr>
      </w:pPr>
    </w:p>
    <w:p w:rsidR="007578A9" w:rsidRPr="00536C2A" w:rsidRDefault="00D67430"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Lhůta splatnosti faktur</w:t>
      </w:r>
      <w:r w:rsidR="0021007A">
        <w:rPr>
          <w:rFonts w:ascii="Arial" w:hAnsi="Arial" w:cs="Arial"/>
          <w:sz w:val="20"/>
          <w:szCs w:val="20"/>
          <w:lang w:eastAsia="cs-CZ"/>
        </w:rPr>
        <w:t>y</w:t>
      </w:r>
      <w:r w:rsidR="007578A9" w:rsidRPr="007578A9">
        <w:rPr>
          <w:rFonts w:ascii="Arial" w:hAnsi="Arial" w:cs="Arial"/>
          <w:sz w:val="20"/>
          <w:szCs w:val="20"/>
          <w:lang w:eastAsia="cs-CZ"/>
        </w:rPr>
        <w:t xml:space="preserve"> činí 30 dní ode dne jejího doručení na adresu objednatele.</w:t>
      </w:r>
    </w:p>
    <w:p w:rsidR="007578A9" w:rsidRPr="00536C2A"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Závazek objednatele zaplatit fakturu je splněn odepsáním fakturované částky z účtu objednatele ve prospěch zhotovitele.</w:t>
      </w:r>
    </w:p>
    <w:p w:rsidR="007578A9" w:rsidRPr="00536C2A" w:rsidRDefault="007578A9" w:rsidP="00133641">
      <w:pPr>
        <w:numPr>
          <w:ilvl w:val="0"/>
          <w:numId w:val="35"/>
        </w:numPr>
        <w:suppressAutoHyphens w:val="0"/>
        <w:ind w:left="284" w:hanging="284"/>
        <w:jc w:val="both"/>
        <w:rPr>
          <w:rFonts w:ascii="Arial" w:hAnsi="Arial" w:cs="Arial"/>
          <w:sz w:val="20"/>
          <w:szCs w:val="20"/>
          <w:lang w:eastAsia="cs-CZ"/>
        </w:rPr>
      </w:pPr>
      <w:r w:rsidRPr="007578A9">
        <w:rPr>
          <w:rFonts w:ascii="Arial" w:hAnsi="Arial" w:cs="Arial"/>
          <w:sz w:val="20"/>
          <w:szCs w:val="20"/>
          <w:lang w:eastAsia="cs-CZ"/>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rsidR="007578A9" w:rsidRPr="00133641" w:rsidRDefault="007578A9" w:rsidP="00133641">
      <w:pPr>
        <w:suppressAutoHyphens w:val="0"/>
        <w:rPr>
          <w:rFonts w:ascii="Arial" w:hAnsi="Arial" w:cs="Arial"/>
          <w:bCs/>
          <w:szCs w:val="20"/>
          <w:lang w:eastAsia="cs-CZ"/>
        </w:rPr>
      </w:pP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Článek X.</w:t>
      </w: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Odpovědnost za škodu</w:t>
      </w:r>
    </w:p>
    <w:p w:rsidR="007578A9" w:rsidRPr="00A55120" w:rsidRDefault="007578A9" w:rsidP="00133641">
      <w:pPr>
        <w:suppressAutoHyphens w:val="0"/>
        <w:jc w:val="center"/>
        <w:rPr>
          <w:rFonts w:ascii="Arial" w:hAnsi="Arial" w:cs="Arial"/>
          <w:b/>
          <w:bCs/>
          <w:sz w:val="20"/>
          <w:szCs w:val="20"/>
          <w:lang w:eastAsia="cs-CZ"/>
        </w:rPr>
      </w:pP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Odpovědnost za škodu se řídí příslušnými ustanoveními občanského zákoníku, nestanoví-li smlouva jinak.</w:t>
      </w: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odpovídá za škodu, která objednateli vznikne v důsledku vadně provedeného díla, a to v</w:t>
      </w:r>
      <w:r w:rsidR="0027462D">
        <w:rPr>
          <w:rFonts w:ascii="Arial" w:hAnsi="Arial" w:cs="Arial"/>
          <w:bCs/>
          <w:sz w:val="20"/>
          <w:szCs w:val="20"/>
          <w:lang w:eastAsia="cs-CZ"/>
        </w:rPr>
        <w:t> </w:t>
      </w:r>
      <w:r w:rsidRPr="007578A9">
        <w:rPr>
          <w:rFonts w:ascii="Arial" w:hAnsi="Arial" w:cs="Arial"/>
          <w:bCs/>
          <w:sz w:val="20"/>
          <w:szCs w:val="20"/>
          <w:lang w:eastAsia="cs-CZ"/>
        </w:rPr>
        <w:t>plném rozsahu.</w:t>
      </w:r>
    </w:p>
    <w:p w:rsidR="007578A9" w:rsidRDefault="007578A9" w:rsidP="00133641">
      <w:pPr>
        <w:numPr>
          <w:ilvl w:val="0"/>
          <w:numId w:val="8"/>
        </w:numPr>
        <w:suppressAutoHyphens w:val="0"/>
        <w:ind w:left="357" w:hanging="357"/>
        <w:jc w:val="both"/>
        <w:rPr>
          <w:rFonts w:ascii="Arial" w:hAnsi="Arial" w:cs="Arial"/>
          <w:bCs/>
          <w:sz w:val="20"/>
          <w:szCs w:val="20"/>
          <w:lang w:eastAsia="cs-CZ"/>
        </w:rPr>
      </w:pPr>
      <w:r w:rsidRPr="007578A9">
        <w:rPr>
          <w:rFonts w:ascii="Arial" w:hAnsi="Arial" w:cs="Arial"/>
          <w:bCs/>
          <w:sz w:val="20"/>
          <w:szCs w:val="20"/>
          <w:lang w:eastAsia="cs-CZ"/>
        </w:rPr>
        <w:t>Zhotovitel je povinen učinit veškerá opatření potřebná k odvrácení škody nebo k jejímu zmírnění.</w:t>
      </w:r>
    </w:p>
    <w:p w:rsidR="00913497" w:rsidRPr="00935512" w:rsidRDefault="00913497" w:rsidP="00133641">
      <w:pPr>
        <w:suppressAutoHyphens w:val="0"/>
        <w:jc w:val="both"/>
        <w:rPr>
          <w:rFonts w:ascii="Arial" w:hAnsi="Arial" w:cs="Arial"/>
          <w:bCs/>
          <w:lang w:eastAsia="cs-CZ"/>
        </w:rPr>
      </w:pPr>
    </w:p>
    <w:p w:rsidR="007578A9" w:rsidRPr="00F17037" w:rsidRDefault="007578A9" w:rsidP="007578A9">
      <w:pPr>
        <w:suppressAutoHyphens w:val="0"/>
        <w:jc w:val="center"/>
        <w:rPr>
          <w:rFonts w:ascii="Arial" w:hAnsi="Arial" w:cs="Arial"/>
          <w:b/>
          <w:sz w:val="20"/>
          <w:lang w:eastAsia="cs-CZ"/>
        </w:rPr>
      </w:pPr>
      <w:r w:rsidRPr="00F17037">
        <w:rPr>
          <w:rFonts w:ascii="Arial" w:hAnsi="Arial" w:cs="Arial"/>
          <w:b/>
          <w:sz w:val="20"/>
          <w:lang w:eastAsia="cs-CZ"/>
        </w:rPr>
        <w:t>Článek XI.</w:t>
      </w:r>
    </w:p>
    <w:p w:rsidR="007578A9" w:rsidRPr="00F17037" w:rsidRDefault="007578A9" w:rsidP="007578A9">
      <w:pPr>
        <w:suppressAutoHyphens w:val="0"/>
        <w:jc w:val="center"/>
        <w:rPr>
          <w:rFonts w:ascii="Arial" w:hAnsi="Arial" w:cs="Arial"/>
          <w:b/>
          <w:sz w:val="20"/>
          <w:szCs w:val="20"/>
          <w:lang w:eastAsia="cs-CZ"/>
        </w:rPr>
      </w:pPr>
      <w:r w:rsidRPr="00F17037">
        <w:rPr>
          <w:rFonts w:ascii="Arial" w:hAnsi="Arial" w:cs="Arial"/>
          <w:b/>
          <w:sz w:val="20"/>
          <w:szCs w:val="20"/>
          <w:lang w:eastAsia="cs-CZ"/>
        </w:rPr>
        <w:t>Odpovědnost za vady</w:t>
      </w:r>
    </w:p>
    <w:p w:rsidR="007578A9" w:rsidRPr="00A55120" w:rsidRDefault="007578A9" w:rsidP="00133641">
      <w:pPr>
        <w:suppressAutoHyphens w:val="0"/>
        <w:ind w:left="357"/>
        <w:jc w:val="center"/>
        <w:rPr>
          <w:rFonts w:ascii="Arial" w:hAnsi="Arial" w:cs="Arial"/>
          <w:b/>
          <w:sz w:val="20"/>
          <w:szCs w:val="20"/>
          <w:lang w:eastAsia="cs-CZ"/>
        </w:rPr>
      </w:pP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Dílo má vady, jestliže neodpovídá smlouvě a pokud neumožňuje</w:t>
      </w:r>
      <w:r w:rsidR="00D92754">
        <w:rPr>
          <w:rFonts w:ascii="Arial" w:hAnsi="Arial" w:cs="Arial"/>
          <w:bCs/>
          <w:sz w:val="20"/>
          <w:szCs w:val="20"/>
          <w:lang w:eastAsia="cs-CZ"/>
        </w:rPr>
        <w:t xml:space="preserve"> užívání, k němuž bylo určeno a </w:t>
      </w:r>
      <w:r w:rsidRPr="00D92754">
        <w:rPr>
          <w:rFonts w:ascii="Arial" w:hAnsi="Arial" w:cs="Arial"/>
          <w:bCs/>
          <w:sz w:val="20"/>
          <w:szCs w:val="20"/>
          <w:lang w:eastAsia="cs-CZ"/>
        </w:rPr>
        <w:t>zhotoveno. Za vadu se považuje i nedodělek (např. nesprávnost nebo neúplnost díla).</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odpovídá za vady, jež má dílo v době jeho předání a dále odpovídá za vady díla zjištěné po celou dobu záruční lhůty (záruka za jakost).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Záruku za jakost poskytuje zhotovitel v délce 5 let ode dne převzetí díla objednatelem</w:t>
      </w:r>
      <w:r w:rsidR="00165ED2" w:rsidRPr="00D92754">
        <w:rPr>
          <w:rFonts w:ascii="Arial" w:hAnsi="Arial" w:cs="Arial"/>
          <w:bCs/>
          <w:sz w:val="20"/>
          <w:szCs w:val="20"/>
          <w:lang w:eastAsia="cs-CZ"/>
        </w:rPr>
        <w: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Vyskytne-li se na provedeném díle vada, objednatel písemně oznámí zhotoviteli její výskyt, vadu popíše a</w:t>
      </w:r>
      <w:r w:rsidR="00635D98">
        <w:rPr>
          <w:rFonts w:ascii="Arial" w:hAnsi="Arial" w:cs="Arial"/>
          <w:bCs/>
          <w:sz w:val="20"/>
          <w:szCs w:val="20"/>
          <w:lang w:eastAsia="cs-CZ"/>
        </w:rPr>
        <w:t> </w:t>
      </w:r>
      <w:r w:rsidRPr="00D92754">
        <w:rPr>
          <w:rFonts w:ascii="Arial" w:hAnsi="Arial" w:cs="Arial"/>
          <w:bCs/>
          <w:sz w:val="20"/>
          <w:szCs w:val="20"/>
          <w:lang w:eastAsia="cs-CZ"/>
        </w:rPr>
        <w:t>uvede, jak se vada projevuje. Jakmile objednatel odeslal toto písemné oznámení, má se za to, že požaduje bezplatné odstranění vady, neuvede-li v oznámení jinak.</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je povinen odstranit vadu díla nejpozději do </w:t>
      </w:r>
      <w:r w:rsidR="00935512">
        <w:rPr>
          <w:rFonts w:ascii="Arial" w:hAnsi="Arial" w:cs="Arial"/>
          <w:bCs/>
          <w:sz w:val="20"/>
          <w:szCs w:val="20"/>
          <w:lang w:eastAsia="cs-CZ"/>
        </w:rPr>
        <w:t>10 kalendářních</w:t>
      </w:r>
      <w:r w:rsidRPr="00D92754">
        <w:rPr>
          <w:rFonts w:ascii="Arial" w:hAnsi="Arial" w:cs="Arial"/>
          <w:bCs/>
          <w:sz w:val="20"/>
          <w:szCs w:val="20"/>
          <w:lang w:eastAsia="cs-CZ"/>
        </w:rPr>
        <w:t xml:space="preserve"> dnů od jejího oznámení objednatelem, pokud se smluvní strany v konkrétním případě nedohodnou písemně jinak, a to bezplatně.</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Provedenou opravu vady díla zhotovitel objednateli předá písemným protokolem.</w:t>
      </w:r>
    </w:p>
    <w:p w:rsidR="007578A9" w:rsidRPr="00D92754" w:rsidRDefault="007578A9" w:rsidP="00133641">
      <w:pPr>
        <w:numPr>
          <w:ilvl w:val="0"/>
          <w:numId w:val="36"/>
        </w:numPr>
        <w:suppressAutoHyphens w:val="0"/>
        <w:ind w:left="357" w:hanging="357"/>
        <w:jc w:val="both"/>
        <w:rPr>
          <w:rFonts w:ascii="Arial" w:hAnsi="Arial" w:cs="Arial"/>
          <w:bCs/>
          <w:sz w:val="20"/>
          <w:szCs w:val="20"/>
          <w:lang w:eastAsia="cs-CZ"/>
        </w:rPr>
      </w:pPr>
      <w:r w:rsidRPr="00D92754">
        <w:rPr>
          <w:rFonts w:ascii="Arial" w:hAnsi="Arial" w:cs="Arial"/>
          <w:bCs/>
          <w:sz w:val="20"/>
          <w:szCs w:val="20"/>
          <w:lang w:eastAsia="cs-CZ"/>
        </w:rPr>
        <w:t>Lhůta záruky za jakost se prodlužuje v případě výskytu vady o počet dní, které uplynou od jejího nahlášení do doby odstranění vady.</w:t>
      </w:r>
    </w:p>
    <w:p w:rsidR="007578A9" w:rsidRPr="00133641" w:rsidRDefault="007578A9" w:rsidP="00133641">
      <w:pPr>
        <w:suppressAutoHyphens w:val="0"/>
        <w:rPr>
          <w:rFonts w:ascii="Arial" w:hAnsi="Arial" w:cs="Arial"/>
          <w:bCs/>
          <w:szCs w:val="20"/>
          <w:lang w:eastAsia="cs-CZ"/>
        </w:rPr>
      </w:pP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Článek XII.</w:t>
      </w: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Sankční ujednání</w:t>
      </w:r>
    </w:p>
    <w:p w:rsidR="007578A9" w:rsidRPr="00A55120" w:rsidRDefault="007578A9" w:rsidP="00133641">
      <w:pPr>
        <w:suppressAutoHyphens w:val="0"/>
        <w:jc w:val="center"/>
        <w:rPr>
          <w:rFonts w:ascii="Arial" w:hAnsi="Arial" w:cs="Arial"/>
          <w:b/>
          <w:bCs/>
          <w:sz w:val="20"/>
          <w:szCs w:val="20"/>
          <w:lang w:eastAsia="cs-CZ"/>
        </w:rPr>
      </w:pPr>
    </w:p>
    <w:p w:rsidR="007578A9" w:rsidRPr="00D92754" w:rsidRDefault="007578A9" w:rsidP="00133641">
      <w:pPr>
        <w:numPr>
          <w:ilvl w:val="0"/>
          <w:numId w:val="28"/>
        </w:numPr>
        <w:suppressAutoHyphens w:val="0"/>
        <w:ind w:left="425" w:hanging="425"/>
        <w:jc w:val="both"/>
        <w:rPr>
          <w:rFonts w:ascii="Arial" w:hAnsi="Arial" w:cs="Arial"/>
          <w:sz w:val="20"/>
          <w:szCs w:val="20"/>
          <w:lang w:eastAsia="cs-CZ"/>
        </w:rPr>
      </w:pPr>
      <w:r w:rsidRPr="00D92754">
        <w:rPr>
          <w:rFonts w:ascii="Arial" w:hAnsi="Arial" w:cs="Arial"/>
          <w:sz w:val="20"/>
          <w:szCs w:val="20"/>
          <w:lang w:eastAsia="cs-CZ"/>
        </w:rPr>
        <w:t>Nepředá-li zhotovitel objednateli dílo</w:t>
      </w:r>
      <w:r w:rsidR="00BC3119" w:rsidRPr="00D92754">
        <w:rPr>
          <w:rFonts w:ascii="Arial" w:hAnsi="Arial" w:cs="Arial"/>
          <w:sz w:val="20"/>
          <w:szCs w:val="20"/>
          <w:lang w:eastAsia="cs-CZ"/>
        </w:rPr>
        <w:t xml:space="preserve">, resp. jeho část </w:t>
      </w:r>
      <w:r w:rsidRPr="00D92754">
        <w:rPr>
          <w:rFonts w:ascii="Arial" w:hAnsi="Arial" w:cs="Arial"/>
          <w:sz w:val="20"/>
          <w:szCs w:val="20"/>
          <w:lang w:eastAsia="cs-CZ"/>
        </w:rPr>
        <w:t>v termínu stanoveném touto smlouvou, je zhotovitel povinen uhradit objedna</w:t>
      </w:r>
      <w:r w:rsidR="00A55120">
        <w:rPr>
          <w:rFonts w:ascii="Arial" w:hAnsi="Arial" w:cs="Arial"/>
          <w:sz w:val="20"/>
          <w:szCs w:val="20"/>
          <w:lang w:eastAsia="cs-CZ"/>
        </w:rPr>
        <w:t xml:space="preserve">teli smluvní pokutu ve výši </w:t>
      </w:r>
      <w:r w:rsidR="00935512">
        <w:rPr>
          <w:rFonts w:ascii="Arial" w:hAnsi="Arial" w:cs="Arial"/>
          <w:sz w:val="20"/>
          <w:szCs w:val="20"/>
          <w:lang w:eastAsia="cs-CZ"/>
        </w:rPr>
        <w:t>0,2 % z ceny díla</w:t>
      </w:r>
      <w:r w:rsidRPr="00D92754">
        <w:rPr>
          <w:rFonts w:ascii="Arial" w:hAnsi="Arial" w:cs="Arial"/>
          <w:sz w:val="20"/>
          <w:szCs w:val="20"/>
          <w:lang w:eastAsia="cs-CZ"/>
        </w:rPr>
        <w:t xml:space="preserve"> (včetně DPH), </w:t>
      </w:r>
      <w:r w:rsidR="00A55120">
        <w:rPr>
          <w:rFonts w:ascii="Arial" w:hAnsi="Arial" w:cs="Arial"/>
          <w:sz w:val="20"/>
          <w:szCs w:val="20"/>
          <w:lang w:eastAsia="cs-CZ"/>
        </w:rPr>
        <w:t>a </w:t>
      </w:r>
      <w:r w:rsidRPr="00D92754">
        <w:rPr>
          <w:rFonts w:ascii="Arial" w:hAnsi="Arial" w:cs="Arial"/>
          <w:sz w:val="20"/>
          <w:szCs w:val="20"/>
          <w:lang w:eastAsia="cs-CZ"/>
        </w:rPr>
        <w:t>to za každý i</w:t>
      </w:r>
      <w:r w:rsidR="005F30C6">
        <w:rPr>
          <w:rFonts w:ascii="Arial" w:hAnsi="Arial" w:cs="Arial"/>
          <w:sz w:val="20"/>
          <w:szCs w:val="20"/>
          <w:lang w:eastAsia="cs-CZ"/>
        </w:rPr>
        <w:t> </w:t>
      </w:r>
      <w:r w:rsidRPr="00D92754">
        <w:rPr>
          <w:rFonts w:ascii="Arial" w:hAnsi="Arial" w:cs="Arial"/>
          <w:sz w:val="20"/>
          <w:szCs w:val="20"/>
          <w:lang w:eastAsia="cs-CZ"/>
        </w:rPr>
        <w:t>započatý den prodlení</w:t>
      </w:r>
      <w:r w:rsidR="00BC3119" w:rsidRPr="00D92754">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bCs/>
          <w:sz w:val="20"/>
          <w:szCs w:val="20"/>
          <w:lang w:eastAsia="cs-CZ"/>
        </w:rPr>
        <w:t xml:space="preserve">V případě </w:t>
      </w:r>
      <w:r w:rsidRPr="007578A9">
        <w:rPr>
          <w:rFonts w:ascii="Arial" w:hAnsi="Arial" w:cs="Arial"/>
          <w:sz w:val="20"/>
          <w:szCs w:val="20"/>
          <w:lang w:eastAsia="cs-CZ"/>
        </w:rPr>
        <w:t xml:space="preserve">nedodržení termínu odstranění vad díla je zhotovitel povinen uhradit objednateli </w:t>
      </w:r>
      <w:r w:rsidR="00A55120">
        <w:rPr>
          <w:rFonts w:ascii="Arial" w:hAnsi="Arial" w:cs="Arial"/>
          <w:sz w:val="20"/>
          <w:szCs w:val="20"/>
          <w:lang w:eastAsia="cs-CZ"/>
        </w:rPr>
        <w:t xml:space="preserve">smluvní pokutu ve výši </w:t>
      </w:r>
      <w:r w:rsidR="00935512">
        <w:rPr>
          <w:rFonts w:ascii="Arial" w:hAnsi="Arial" w:cs="Arial"/>
          <w:sz w:val="20"/>
          <w:szCs w:val="20"/>
          <w:lang w:eastAsia="cs-CZ"/>
        </w:rPr>
        <w:t>0,1 % z ceny díla</w:t>
      </w:r>
      <w:r w:rsidR="00935512" w:rsidRPr="00D92754">
        <w:rPr>
          <w:rFonts w:ascii="Arial" w:hAnsi="Arial" w:cs="Arial"/>
          <w:sz w:val="20"/>
          <w:szCs w:val="20"/>
          <w:lang w:eastAsia="cs-CZ"/>
        </w:rPr>
        <w:t xml:space="preserve"> (včetně DPH</w:t>
      </w:r>
      <w:r w:rsidRPr="007578A9">
        <w:rPr>
          <w:rFonts w:ascii="Arial" w:hAnsi="Arial" w:cs="Arial"/>
          <w:sz w:val="20"/>
          <w:szCs w:val="20"/>
          <w:lang w:eastAsia="cs-CZ"/>
        </w:rPr>
        <w:t>), a to za každý i započatý den prodlení</w:t>
      </w:r>
      <w:r w:rsidR="006733F0">
        <w:rPr>
          <w:rFonts w:ascii="Arial" w:hAnsi="Arial" w:cs="Arial"/>
          <w:sz w:val="20"/>
          <w:szCs w:val="20"/>
          <w:lang w:eastAsia="cs-CZ"/>
        </w:rPr>
        <w:t xml:space="preserve"> a</w:t>
      </w:r>
      <w:r w:rsidR="00A55120">
        <w:rPr>
          <w:rFonts w:ascii="Arial" w:hAnsi="Arial" w:cs="Arial"/>
          <w:sz w:val="20"/>
          <w:szCs w:val="20"/>
          <w:lang w:eastAsia="cs-CZ"/>
        </w:rPr>
        <w:t> </w:t>
      </w:r>
      <w:r w:rsidR="006733F0">
        <w:rPr>
          <w:rFonts w:ascii="Arial" w:hAnsi="Arial" w:cs="Arial"/>
          <w:sz w:val="20"/>
          <w:szCs w:val="20"/>
          <w:lang w:eastAsia="cs-CZ"/>
        </w:rPr>
        <w:t>za každou vadu</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 xml:space="preserve">V případě porušení povinnosti sjednané v článku VII odst. 2 písm. d) této smlouvy, dojde-li porušením této povinnosti k prodlení s plněním díla, je zhotovitel povinen zaplatit objednateli smluvní pokutu ve výši </w:t>
      </w:r>
      <w:r w:rsidR="00C27BCA">
        <w:rPr>
          <w:rFonts w:ascii="Arial" w:hAnsi="Arial" w:cs="Arial"/>
          <w:sz w:val="20"/>
          <w:szCs w:val="20"/>
          <w:lang w:eastAsia="cs-CZ"/>
        </w:rPr>
        <w:t>1</w:t>
      </w:r>
      <w:r w:rsidR="00A55120">
        <w:rPr>
          <w:rFonts w:ascii="Arial" w:hAnsi="Arial" w:cs="Arial"/>
          <w:sz w:val="20"/>
          <w:szCs w:val="20"/>
          <w:lang w:eastAsia="cs-CZ"/>
        </w:rPr>
        <w:t>.</w:t>
      </w:r>
      <w:r w:rsidRPr="007578A9">
        <w:rPr>
          <w:rFonts w:ascii="Arial" w:hAnsi="Arial" w:cs="Arial"/>
          <w:sz w:val="20"/>
          <w:szCs w:val="20"/>
          <w:lang w:eastAsia="cs-CZ"/>
        </w:rPr>
        <w:t>000</w:t>
      </w:r>
      <w:r w:rsidR="00FB2A31">
        <w:rPr>
          <w:rFonts w:ascii="Arial" w:hAnsi="Arial" w:cs="Arial"/>
          <w:sz w:val="20"/>
          <w:szCs w:val="20"/>
          <w:lang w:eastAsia="cs-CZ"/>
        </w:rPr>
        <w:t> </w:t>
      </w:r>
      <w:r w:rsidRPr="007578A9">
        <w:rPr>
          <w:rFonts w:ascii="Arial" w:hAnsi="Arial" w:cs="Arial"/>
          <w:sz w:val="20"/>
          <w:szCs w:val="20"/>
          <w:lang w:eastAsia="cs-CZ"/>
        </w:rPr>
        <w:t>Kč</w:t>
      </w:r>
      <w:r w:rsidR="00A84616">
        <w:rPr>
          <w:rFonts w:ascii="Arial" w:hAnsi="Arial" w:cs="Arial"/>
          <w:sz w:val="20"/>
          <w:szCs w:val="20"/>
          <w:lang w:eastAsia="cs-CZ"/>
        </w:rPr>
        <w:t xml:space="preserve"> za každý jednotlivý případ porušení této povinnosti</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dle článku VII odst. 2 písm. e) této smlouvy se zhotovitel zavazuje uhradit objednateli smluvní pokutu ve výši 0,01</w:t>
      </w:r>
      <w:r w:rsidR="00A55120">
        <w:rPr>
          <w:rFonts w:ascii="Arial" w:hAnsi="Arial" w:cs="Arial"/>
          <w:sz w:val="20"/>
          <w:szCs w:val="20"/>
          <w:lang w:eastAsia="cs-CZ"/>
        </w:rPr>
        <w:t> </w:t>
      </w:r>
      <w:r w:rsidRPr="007578A9">
        <w:rPr>
          <w:rFonts w:ascii="Arial" w:hAnsi="Arial" w:cs="Arial"/>
          <w:sz w:val="20"/>
          <w:szCs w:val="20"/>
          <w:lang w:eastAsia="cs-CZ"/>
        </w:rPr>
        <w:t>% z ceny díla (včetně DPH) za každý i započatý den prodlení u</w:t>
      </w:r>
      <w:r w:rsidR="00CE6CD3">
        <w:rPr>
          <w:rFonts w:ascii="Arial" w:hAnsi="Arial" w:cs="Arial"/>
          <w:sz w:val="20"/>
          <w:szCs w:val="20"/>
          <w:lang w:eastAsia="cs-CZ"/>
        </w:rPr>
        <w:t> </w:t>
      </w:r>
      <w:r w:rsidRPr="007578A9">
        <w:rPr>
          <w:rFonts w:ascii="Arial" w:hAnsi="Arial" w:cs="Arial"/>
          <w:sz w:val="20"/>
          <w:szCs w:val="20"/>
          <w:lang w:eastAsia="cs-CZ"/>
        </w:rPr>
        <w:t xml:space="preserve">každého objednatelem zaslaného požadavku na poskytnutí dodatečné informace. </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Pro případ prodlení se zaplacením ceny díla je objednatel povinen uhradit zhotoviteli smluvní pokutu ve výši 0,1</w:t>
      </w:r>
      <w:r w:rsidR="00A55120">
        <w:rPr>
          <w:rFonts w:ascii="Arial" w:hAnsi="Arial" w:cs="Arial"/>
          <w:sz w:val="20"/>
          <w:szCs w:val="20"/>
          <w:lang w:eastAsia="cs-CZ"/>
        </w:rPr>
        <w:t> </w:t>
      </w:r>
      <w:r w:rsidRPr="007578A9">
        <w:rPr>
          <w:rFonts w:ascii="Arial" w:hAnsi="Arial" w:cs="Arial"/>
          <w:sz w:val="20"/>
          <w:szCs w:val="20"/>
          <w:lang w:eastAsia="cs-CZ"/>
        </w:rPr>
        <w:t>% z dlužné částky.</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Při odstoupení objednatele od smlouvy pro její podstatné porušení zhotovitelem podle čl. XIII. odst. 3 této smlouvy uplatní objednatel za toto porušení vůči zhotoviteli též smluvní pokutu ve výši 20</w:t>
      </w:r>
      <w:r w:rsidR="00A55120">
        <w:rPr>
          <w:rFonts w:ascii="Arial" w:hAnsi="Arial" w:cs="Arial"/>
          <w:sz w:val="20"/>
          <w:szCs w:val="20"/>
          <w:lang w:eastAsia="cs-CZ"/>
        </w:rPr>
        <w:t> </w:t>
      </w:r>
      <w:r w:rsidRPr="007578A9">
        <w:rPr>
          <w:rFonts w:ascii="Arial" w:hAnsi="Arial" w:cs="Arial"/>
          <w:sz w:val="20"/>
          <w:szCs w:val="20"/>
          <w:lang w:eastAsia="cs-CZ"/>
        </w:rPr>
        <w:t>% smluvní ceny díla.</w:t>
      </w:r>
    </w:p>
    <w:p w:rsidR="00C27BCA" w:rsidRDefault="007578A9" w:rsidP="00C27BCA">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C27BCA" w:rsidRDefault="007578A9" w:rsidP="00C27BCA">
      <w:pPr>
        <w:numPr>
          <w:ilvl w:val="0"/>
          <w:numId w:val="28"/>
        </w:numPr>
        <w:suppressAutoHyphens w:val="0"/>
        <w:spacing w:before="120"/>
        <w:ind w:left="426" w:hanging="426"/>
        <w:jc w:val="both"/>
        <w:rPr>
          <w:rFonts w:ascii="Arial" w:hAnsi="Arial" w:cs="Arial"/>
          <w:sz w:val="20"/>
          <w:szCs w:val="20"/>
          <w:lang w:eastAsia="cs-CZ"/>
        </w:rPr>
      </w:pPr>
      <w:r w:rsidRPr="00C27BCA">
        <w:rPr>
          <w:rFonts w:ascii="Arial" w:hAnsi="Arial" w:cs="Arial"/>
          <w:sz w:val="20"/>
          <w:szCs w:val="20"/>
          <w:lang w:eastAsia="cs-CZ"/>
        </w:rPr>
        <w:t>Smluvní strany ujednávají jako základní způsob vypořádání smluvních pokut vyměřených objednatelem zhotoviteli jejich zápočet proti ceně díla fakturované zhotovitelem. Není-li tento postup možný, zaplatí zhotovitel smluvní pokutu podle této sm</w:t>
      </w:r>
      <w:r w:rsidR="00A55120" w:rsidRPr="00C27BCA">
        <w:rPr>
          <w:rFonts w:ascii="Arial" w:hAnsi="Arial" w:cs="Arial"/>
          <w:sz w:val="20"/>
          <w:szCs w:val="20"/>
          <w:lang w:eastAsia="cs-CZ"/>
        </w:rPr>
        <w:t>louvy na účet objednatele do 15 </w:t>
      </w:r>
      <w:r w:rsidRPr="00C27BCA">
        <w:rPr>
          <w:rFonts w:ascii="Arial" w:hAnsi="Arial" w:cs="Arial"/>
          <w:sz w:val="20"/>
          <w:szCs w:val="20"/>
          <w:lang w:eastAsia="cs-CZ"/>
        </w:rPr>
        <w:t>dnů po obdržení vyúčtování smluvní pokuty.</w:t>
      </w:r>
    </w:p>
    <w:p w:rsidR="00C27BCA" w:rsidRDefault="00A84616" w:rsidP="00C27BCA">
      <w:pPr>
        <w:numPr>
          <w:ilvl w:val="0"/>
          <w:numId w:val="28"/>
        </w:numPr>
        <w:suppressAutoHyphens w:val="0"/>
        <w:spacing w:before="120"/>
        <w:ind w:left="426" w:hanging="426"/>
        <w:jc w:val="both"/>
        <w:rPr>
          <w:rFonts w:ascii="Arial" w:hAnsi="Arial" w:cs="Arial"/>
          <w:sz w:val="20"/>
          <w:szCs w:val="20"/>
          <w:lang w:eastAsia="cs-CZ"/>
        </w:rPr>
      </w:pPr>
      <w:r w:rsidRPr="00C27BCA">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A55120" w:rsidRPr="00C27BCA">
        <w:rPr>
          <w:rFonts w:ascii="Arial" w:hAnsi="Arial" w:cs="Arial"/>
          <w:sz w:val="20"/>
          <w:szCs w:val="20"/>
          <w:lang w:eastAsia="cs-CZ"/>
        </w:rPr>
        <w:t>,</w:t>
      </w:r>
      <w:r w:rsidRPr="00C27BCA">
        <w:rPr>
          <w:rFonts w:ascii="Arial" w:hAnsi="Arial" w:cs="Arial"/>
          <w:sz w:val="20"/>
          <w:szCs w:val="20"/>
          <w:lang w:eastAsia="cs-CZ"/>
        </w:rPr>
        <w:t xml:space="preserve"> že výše smluvních pokut považují za nesporné a přiměřené, a to s</w:t>
      </w:r>
      <w:r w:rsidR="00403E61" w:rsidRPr="00C27BCA">
        <w:rPr>
          <w:rFonts w:ascii="Arial" w:hAnsi="Arial" w:cs="Arial"/>
          <w:sz w:val="20"/>
          <w:szCs w:val="20"/>
          <w:lang w:eastAsia="cs-CZ"/>
        </w:rPr>
        <w:t> </w:t>
      </w:r>
      <w:r w:rsidRPr="00C27BCA">
        <w:rPr>
          <w:rFonts w:ascii="Arial" w:hAnsi="Arial" w:cs="Arial"/>
          <w:sz w:val="20"/>
          <w:szCs w:val="20"/>
          <w:lang w:eastAsia="cs-CZ"/>
        </w:rPr>
        <w:t>ohledem na charakter plnění, která zajišťují.</w:t>
      </w:r>
    </w:p>
    <w:p w:rsidR="00C27BCA" w:rsidRDefault="007578A9" w:rsidP="00C27BCA">
      <w:pPr>
        <w:numPr>
          <w:ilvl w:val="0"/>
          <w:numId w:val="28"/>
        </w:numPr>
        <w:suppressAutoHyphens w:val="0"/>
        <w:spacing w:before="120"/>
        <w:ind w:left="426" w:hanging="426"/>
        <w:jc w:val="both"/>
        <w:rPr>
          <w:rFonts w:ascii="Arial" w:hAnsi="Arial" w:cs="Arial"/>
          <w:sz w:val="20"/>
          <w:szCs w:val="20"/>
          <w:lang w:eastAsia="cs-CZ"/>
        </w:rPr>
      </w:pPr>
      <w:r w:rsidRPr="00C27BCA">
        <w:rPr>
          <w:rFonts w:ascii="Arial" w:hAnsi="Arial" w:cs="Arial"/>
          <w:sz w:val="20"/>
          <w:szCs w:val="20"/>
          <w:lang w:eastAsia="cs-CZ"/>
        </w:rPr>
        <w:t xml:space="preserve">Pokud není v ostatních ustanoveních smlouvy uvedeno jinak, zaplacení smluvní pokuty zhotovitelem objednateli nezbavuje zhotovitele závazku splnit povinnosti dané </w:t>
      </w:r>
      <w:r w:rsidR="00C27BCA">
        <w:rPr>
          <w:rFonts w:ascii="Arial" w:hAnsi="Arial" w:cs="Arial"/>
          <w:sz w:val="20"/>
          <w:szCs w:val="20"/>
          <w:lang w:eastAsia="cs-CZ"/>
        </w:rPr>
        <w:t>mu touto smlouvou.</w:t>
      </w:r>
    </w:p>
    <w:p w:rsidR="007578A9" w:rsidRPr="00C27BCA" w:rsidRDefault="007578A9" w:rsidP="00C27BCA">
      <w:pPr>
        <w:numPr>
          <w:ilvl w:val="0"/>
          <w:numId w:val="28"/>
        </w:numPr>
        <w:suppressAutoHyphens w:val="0"/>
        <w:spacing w:before="120"/>
        <w:ind w:left="426" w:hanging="426"/>
        <w:jc w:val="both"/>
        <w:rPr>
          <w:rFonts w:ascii="Arial" w:hAnsi="Arial" w:cs="Arial"/>
          <w:sz w:val="20"/>
          <w:szCs w:val="20"/>
          <w:lang w:eastAsia="cs-CZ"/>
        </w:rPr>
      </w:pPr>
      <w:r w:rsidRPr="00C27BCA">
        <w:rPr>
          <w:rFonts w:ascii="Arial" w:hAnsi="Arial" w:cs="Arial"/>
          <w:sz w:val="20"/>
          <w:szCs w:val="20"/>
          <w:lang w:eastAsia="cs-CZ"/>
        </w:rPr>
        <w:t>Oprávněnost nároku na smluvní pokutu není podmíněna žádnými formálními úkony ze strany objednatele.</w:t>
      </w:r>
    </w:p>
    <w:p w:rsidR="007578A9" w:rsidRPr="00DE087D" w:rsidRDefault="007578A9" w:rsidP="00133641">
      <w:pPr>
        <w:suppressAutoHyphens w:val="0"/>
        <w:jc w:val="both"/>
        <w:rPr>
          <w:rFonts w:ascii="Arial" w:hAnsi="Arial" w:cs="Arial"/>
          <w:bCs/>
          <w:szCs w:val="20"/>
          <w:lang w:eastAsia="cs-CZ"/>
        </w:rPr>
      </w:pP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Článek XIII</w:t>
      </w:r>
      <w:r w:rsidR="00A55120">
        <w:rPr>
          <w:rFonts w:ascii="Arial" w:hAnsi="Arial" w:cs="Arial"/>
          <w:b/>
          <w:bCs/>
          <w:sz w:val="20"/>
          <w:szCs w:val="20"/>
          <w:lang w:eastAsia="cs-CZ"/>
        </w:rPr>
        <w:t>.</w:t>
      </w: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Odstoupení od smlouvy</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1"/>
          <w:numId w:val="9"/>
        </w:numPr>
        <w:tabs>
          <w:tab w:val="left" w:pos="426"/>
        </w:tabs>
        <w:suppressAutoHyphens w:val="0"/>
        <w:spacing w:after="120"/>
        <w:ind w:left="425" w:hanging="431"/>
        <w:jc w:val="both"/>
        <w:rPr>
          <w:rFonts w:ascii="Arial" w:hAnsi="Arial" w:cs="Arial"/>
          <w:sz w:val="20"/>
          <w:szCs w:val="20"/>
          <w:lang w:eastAsia="cs-CZ"/>
        </w:rPr>
      </w:pPr>
      <w:r w:rsidRPr="007578A9">
        <w:rPr>
          <w:rFonts w:ascii="Arial" w:hAnsi="Arial" w:cs="Arial"/>
          <w:sz w:val="20"/>
          <w:szCs w:val="20"/>
          <w:lang w:eastAsia="cs-CZ"/>
        </w:rPr>
        <w:t>Od smlouvy lze odstoupit pouze v případech, které stanoví smlouva nebo občanský zákoník.</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Za podstatné porušení smlouvy na straně zhotovitele se rozumí</w:t>
      </w:r>
      <w:r w:rsidR="002B35FC">
        <w:rPr>
          <w:rFonts w:ascii="Arial" w:hAnsi="Arial" w:cs="Arial"/>
          <w:sz w:val="20"/>
          <w:szCs w:val="20"/>
          <w:lang w:eastAsia="cs-CZ"/>
        </w:rPr>
        <w:t xml:space="preserve"> </w:t>
      </w:r>
      <w:r w:rsidR="002B35FC" w:rsidRPr="002B35FC">
        <w:rPr>
          <w:rFonts w:ascii="Arial" w:hAnsi="Arial" w:cs="Arial"/>
          <w:sz w:val="20"/>
          <w:szCs w:val="20"/>
          <w:lang w:eastAsia="cs-CZ"/>
        </w:rPr>
        <w:t>odstoupení od této smlouvy bez existence prokazatelného porušení smluvních povinností objednatelem vyplývajících z této smlouvy,</w:t>
      </w:r>
      <w:r w:rsidR="002B35FC">
        <w:rPr>
          <w:rFonts w:ascii="Arial" w:hAnsi="Arial" w:cs="Arial"/>
          <w:sz w:val="20"/>
          <w:szCs w:val="20"/>
          <w:lang w:eastAsia="cs-CZ"/>
        </w:rPr>
        <w:t xml:space="preserve"> provádění díla v rozporu </w:t>
      </w:r>
      <w:r w:rsidRPr="007578A9">
        <w:rPr>
          <w:rFonts w:ascii="Arial" w:hAnsi="Arial" w:cs="Arial"/>
          <w:sz w:val="20"/>
          <w:szCs w:val="20"/>
          <w:lang w:eastAsia="cs-CZ"/>
        </w:rPr>
        <w:t>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objednatele se rozumí více než 30 dní prodlení s úhradou ceny díla podle článku IX. této smlouvy. </w:t>
      </w:r>
    </w:p>
    <w:p w:rsid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Strana, která</w:t>
      </w:r>
      <w:r w:rsidR="002B35FC">
        <w:rPr>
          <w:rFonts w:ascii="Arial" w:hAnsi="Arial" w:cs="Arial"/>
          <w:sz w:val="20"/>
          <w:szCs w:val="20"/>
          <w:lang w:eastAsia="cs-CZ"/>
        </w:rPr>
        <w:t xml:space="preserve"> podstatným způsobem</w:t>
      </w:r>
      <w:r w:rsidRPr="007578A9">
        <w:rPr>
          <w:rFonts w:ascii="Arial" w:hAnsi="Arial" w:cs="Arial"/>
          <w:sz w:val="20"/>
          <w:szCs w:val="20"/>
          <w:lang w:eastAsia="cs-CZ"/>
        </w:rPr>
        <w:t xml:space="preserve"> porušila smluvní povinnost, jejíž porušení bylo důvodem odstoupení od této smlouvy, je povinna druhé straně nahradit náklady s odstoupením spojené. Tímto nen</w:t>
      </w:r>
      <w:r w:rsidR="002B35FC">
        <w:rPr>
          <w:rFonts w:ascii="Arial" w:hAnsi="Arial" w:cs="Arial"/>
          <w:sz w:val="20"/>
          <w:szCs w:val="20"/>
          <w:lang w:eastAsia="cs-CZ"/>
        </w:rPr>
        <w:t xml:space="preserve">í dotčen nárok na náhradu škody. </w:t>
      </w:r>
    </w:p>
    <w:p w:rsidR="007578A9" w:rsidRPr="00936905" w:rsidRDefault="00936905" w:rsidP="00133641">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V případě odstoupení objednatele od smlouvy </w:t>
      </w:r>
      <w:r>
        <w:rPr>
          <w:rFonts w:ascii="Arial" w:hAnsi="Arial" w:cs="Arial"/>
          <w:sz w:val="20"/>
          <w:szCs w:val="20"/>
          <w:lang w:eastAsia="cs-CZ"/>
        </w:rPr>
        <w:t>pro podstatné porušení této smlouvy zhotovitelem</w:t>
      </w:r>
      <w:r w:rsidRPr="007578A9">
        <w:rPr>
          <w:rFonts w:ascii="Arial" w:hAnsi="Arial" w:cs="Arial"/>
          <w:sz w:val="20"/>
          <w:szCs w:val="20"/>
          <w:lang w:eastAsia="cs-CZ"/>
        </w:rPr>
        <w:t xml:space="preserve">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w:t>
      </w:r>
      <w:r>
        <w:rPr>
          <w:rFonts w:ascii="Arial" w:hAnsi="Arial" w:cs="Arial"/>
          <w:sz w:val="20"/>
          <w:szCs w:val="20"/>
          <w:lang w:eastAsia="cs-CZ"/>
        </w:rPr>
        <w:t> </w:t>
      </w:r>
      <w:r w:rsidRPr="007578A9">
        <w:rPr>
          <w:rFonts w:ascii="Arial" w:hAnsi="Arial" w:cs="Arial"/>
          <w:sz w:val="20"/>
          <w:szCs w:val="20"/>
          <w:lang w:eastAsia="cs-CZ"/>
        </w:rPr>
        <w:t>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r>
        <w:rPr>
          <w:rFonts w:ascii="Arial" w:hAnsi="Arial" w:cs="Arial"/>
          <w:sz w:val="20"/>
          <w:szCs w:val="20"/>
          <w:lang w:eastAsia="cs-CZ"/>
        </w:rPr>
        <w:t xml:space="preserve"> Tímto není dotčen nárok objednatele na zaplacení smluvní pokuty podle čl. XII odst. 9 této smlouvy.</w:t>
      </w:r>
    </w:p>
    <w:p w:rsidR="007578A9" w:rsidRPr="00133641" w:rsidRDefault="007578A9" w:rsidP="00133641">
      <w:pPr>
        <w:suppressAutoHyphens w:val="0"/>
        <w:contextualSpacing/>
        <w:jc w:val="both"/>
        <w:rPr>
          <w:rFonts w:ascii="Arial" w:hAnsi="Arial" w:cs="Arial"/>
          <w:b/>
          <w:lang w:eastAsia="cs-CZ"/>
        </w:rPr>
      </w:pPr>
    </w:p>
    <w:p w:rsidR="007578A9" w:rsidRPr="00A55120" w:rsidRDefault="007578A9" w:rsidP="007578A9">
      <w:pPr>
        <w:tabs>
          <w:tab w:val="left" w:pos="0"/>
        </w:tabs>
        <w:suppressAutoHyphens w:val="0"/>
        <w:contextualSpacing/>
        <w:jc w:val="center"/>
        <w:rPr>
          <w:rFonts w:ascii="Arial" w:hAnsi="Arial" w:cs="Arial"/>
          <w:b/>
          <w:sz w:val="20"/>
          <w:lang w:eastAsia="cs-CZ"/>
        </w:rPr>
      </w:pPr>
      <w:r w:rsidRPr="00A55120">
        <w:rPr>
          <w:rFonts w:ascii="Arial" w:hAnsi="Arial" w:cs="Arial"/>
          <w:b/>
          <w:sz w:val="20"/>
          <w:lang w:eastAsia="cs-CZ"/>
        </w:rPr>
        <w:t>Článek XIV.</w:t>
      </w:r>
    </w:p>
    <w:p w:rsidR="007578A9" w:rsidRPr="00A55120" w:rsidRDefault="00C27BCA" w:rsidP="007578A9">
      <w:pPr>
        <w:suppressAutoHyphens w:val="0"/>
        <w:jc w:val="center"/>
        <w:rPr>
          <w:rFonts w:ascii="Arial" w:hAnsi="Arial" w:cs="Arial"/>
          <w:b/>
          <w:sz w:val="20"/>
          <w:szCs w:val="20"/>
          <w:lang w:eastAsia="cs-CZ"/>
        </w:rPr>
      </w:pPr>
      <w:r>
        <w:rPr>
          <w:rFonts w:ascii="Arial" w:hAnsi="Arial" w:cs="Arial"/>
          <w:b/>
          <w:sz w:val="20"/>
          <w:szCs w:val="20"/>
          <w:lang w:eastAsia="cs-CZ"/>
        </w:rPr>
        <w:t>Ostatní a závěrečná ustanovení</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1B6BD4" w:rsidP="001B6BD4">
      <w:pPr>
        <w:numPr>
          <w:ilvl w:val="1"/>
          <w:numId w:val="10"/>
        </w:numPr>
        <w:tabs>
          <w:tab w:val="clear" w:pos="1080"/>
          <w:tab w:val="num" w:pos="426"/>
        </w:tabs>
        <w:suppressAutoHyphens w:val="0"/>
        <w:spacing w:after="120"/>
        <w:ind w:left="425" w:hanging="425"/>
        <w:jc w:val="both"/>
        <w:rPr>
          <w:rFonts w:ascii="Arial" w:hAnsi="Arial" w:cs="Arial"/>
          <w:sz w:val="20"/>
          <w:szCs w:val="20"/>
          <w:lang w:eastAsia="cs-CZ"/>
        </w:rPr>
      </w:pPr>
      <w:r>
        <w:rPr>
          <w:rFonts w:ascii="Arial" w:hAnsi="Arial" w:cs="Arial"/>
          <w:sz w:val="20"/>
          <w:szCs w:val="20"/>
          <w:lang w:eastAsia="cs-CZ"/>
        </w:rPr>
        <w:t>Zhotovitel</w:t>
      </w:r>
      <w:r w:rsidR="007578A9" w:rsidRPr="007578A9">
        <w:rPr>
          <w:rFonts w:ascii="Arial" w:hAnsi="Arial" w:cs="Arial"/>
          <w:sz w:val="20"/>
          <w:szCs w:val="20"/>
          <w:lang w:eastAsia="cs-CZ"/>
        </w:rPr>
        <w:t xml:space="preserve"> bere na vědomí, že smlouva bude </w:t>
      </w:r>
      <w:r w:rsidR="00BB0C87">
        <w:rPr>
          <w:rFonts w:ascii="Arial" w:hAnsi="Arial" w:cs="Arial"/>
          <w:sz w:val="20"/>
          <w:szCs w:val="20"/>
          <w:lang w:eastAsia="cs-CZ"/>
        </w:rPr>
        <w:t xml:space="preserve">objednatelem </w:t>
      </w:r>
      <w:r w:rsidR="007578A9" w:rsidRPr="007578A9">
        <w:rPr>
          <w:rFonts w:ascii="Arial" w:hAnsi="Arial" w:cs="Arial"/>
          <w:sz w:val="20"/>
          <w:szCs w:val="20"/>
          <w:lang w:eastAsia="cs-CZ"/>
        </w:rPr>
        <w:t>uveřejněna v registru smluv zřízeném podle zákona č. 340/2015 Sb., o registru smluv, ve znění pozdějších předpisů. Smluvní strany prohlašují, že tato smlouva neobsahuje údaje, které tvoří předmět jeho obchodního tajemství podle §</w:t>
      </w:r>
      <w:r w:rsidR="00AA74CC">
        <w:rPr>
          <w:rFonts w:ascii="Arial" w:hAnsi="Arial" w:cs="Arial"/>
          <w:sz w:val="20"/>
          <w:szCs w:val="20"/>
          <w:lang w:eastAsia="cs-CZ"/>
        </w:rPr>
        <w:t> </w:t>
      </w:r>
      <w:r w:rsidR="007578A9" w:rsidRPr="007578A9">
        <w:rPr>
          <w:rFonts w:ascii="Arial" w:hAnsi="Arial" w:cs="Arial"/>
          <w:sz w:val="20"/>
          <w:szCs w:val="20"/>
          <w:lang w:eastAsia="cs-CZ"/>
        </w:rPr>
        <w:t xml:space="preserve">504 zákona č. 89/2012 Sb., občanský zákoník, ve znění pozdějších předpisů. </w:t>
      </w:r>
      <w:r w:rsidR="00BB0C87">
        <w:rPr>
          <w:rFonts w:ascii="Arial" w:hAnsi="Arial" w:cs="Arial"/>
          <w:sz w:val="20"/>
          <w:szCs w:val="20"/>
          <w:lang w:eastAsia="cs-CZ"/>
        </w:rPr>
        <w:t>O</w:t>
      </w:r>
      <w:r w:rsidR="00F965A0">
        <w:rPr>
          <w:rFonts w:ascii="Arial" w:hAnsi="Arial" w:cs="Arial"/>
          <w:sz w:val="20"/>
          <w:szCs w:val="20"/>
          <w:lang w:eastAsia="cs-CZ"/>
        </w:rPr>
        <w:t> </w:t>
      </w:r>
      <w:r w:rsidR="00BB0C87">
        <w:rPr>
          <w:rFonts w:ascii="Arial" w:hAnsi="Arial" w:cs="Arial"/>
          <w:sz w:val="20"/>
          <w:szCs w:val="20"/>
          <w:lang w:eastAsia="cs-CZ"/>
        </w:rPr>
        <w:t>uveřejnění objednatel vyrozumí zhotovitele.</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Zhotovitel si je vědom, že je ve smyslu § 2 zákona č. 320/2001 Sb., o finanční kontrole ve veřejné správě a o změně některých zákonů (zákon o finanční kontrole), ve znění pozdějších předpisů, povinen spolupůsobit při výkonu finanční kontroly.</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bCs/>
          <w:sz w:val="20"/>
          <w:szCs w:val="20"/>
          <w:lang w:eastAsia="cs-CZ"/>
        </w:rPr>
        <w:t>Tato smlouva nabývá platnosti dnem podpisu oprávněnými zástupci smluvních stran a účinnosti dnem zveřejnění v registru smluv.</w:t>
      </w:r>
    </w:p>
    <w:p w:rsidR="001B6BD4" w:rsidRPr="001B6BD4" w:rsidRDefault="007578A9" w:rsidP="001B6BD4">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sz w:val="20"/>
          <w:szCs w:val="20"/>
          <w:lang w:eastAsia="cs-CZ"/>
        </w:rPr>
        <w:t xml:space="preserve">Tato smlouva je vyhotovena ve </w:t>
      </w:r>
      <w:r w:rsidR="00831835">
        <w:rPr>
          <w:rFonts w:ascii="Arial" w:hAnsi="Arial" w:cs="Arial"/>
          <w:sz w:val="20"/>
          <w:szCs w:val="20"/>
          <w:lang w:eastAsia="cs-CZ"/>
        </w:rPr>
        <w:t>3</w:t>
      </w:r>
      <w:r w:rsidRPr="007578A9">
        <w:rPr>
          <w:rFonts w:ascii="Arial" w:hAnsi="Arial" w:cs="Arial"/>
          <w:sz w:val="20"/>
          <w:szCs w:val="20"/>
          <w:lang w:eastAsia="cs-CZ"/>
        </w:rPr>
        <w:t xml:space="preserve"> stejnopisech, z nichž </w:t>
      </w:r>
      <w:r w:rsidR="00831835">
        <w:rPr>
          <w:rFonts w:ascii="Arial" w:hAnsi="Arial" w:cs="Arial"/>
          <w:sz w:val="20"/>
          <w:szCs w:val="20"/>
          <w:lang w:eastAsia="cs-CZ"/>
        </w:rPr>
        <w:t>dvě vyhotovení obdrží objednatel, jedno zhotovitel</w:t>
      </w:r>
      <w:r w:rsidRPr="007578A9">
        <w:rPr>
          <w:rFonts w:ascii="Arial" w:hAnsi="Arial" w:cs="Arial"/>
          <w:sz w:val="20"/>
          <w:szCs w:val="20"/>
          <w:lang w:eastAsia="cs-CZ"/>
        </w:rPr>
        <w:t>.</w:t>
      </w:r>
    </w:p>
    <w:p w:rsidR="001B6BD4" w:rsidRPr="007578A9" w:rsidRDefault="001B6BD4" w:rsidP="001B6BD4">
      <w:pPr>
        <w:numPr>
          <w:ilvl w:val="1"/>
          <w:numId w:val="10"/>
        </w:numPr>
        <w:tabs>
          <w:tab w:val="clear" w:pos="1080"/>
          <w:tab w:val="num" w:pos="426"/>
        </w:tabs>
        <w:suppressAutoHyphens w:val="0"/>
        <w:spacing w:before="120" w:after="120"/>
        <w:ind w:left="426" w:hanging="426"/>
        <w:rPr>
          <w:rFonts w:ascii="Arial" w:hAnsi="Arial" w:cs="Arial"/>
          <w:b/>
          <w:sz w:val="20"/>
          <w:szCs w:val="20"/>
          <w:lang w:eastAsia="cs-CZ"/>
        </w:rPr>
      </w:pPr>
      <w:r w:rsidRPr="007578A9">
        <w:rPr>
          <w:rFonts w:ascii="Arial" w:hAnsi="Arial" w:cs="Arial"/>
          <w:sz w:val="20"/>
          <w:szCs w:val="20"/>
          <w:lang w:eastAsia="cs-CZ"/>
        </w:rPr>
        <w:t xml:space="preserve">Za </w:t>
      </w:r>
      <w:r>
        <w:rPr>
          <w:rFonts w:ascii="Arial" w:hAnsi="Arial" w:cs="Arial"/>
          <w:sz w:val="20"/>
          <w:szCs w:val="20"/>
          <w:lang w:eastAsia="cs-CZ"/>
        </w:rPr>
        <w:t>objedna</w:t>
      </w:r>
      <w:r w:rsidRPr="007578A9">
        <w:rPr>
          <w:rFonts w:ascii="Arial" w:hAnsi="Arial" w:cs="Arial"/>
          <w:sz w:val="20"/>
          <w:szCs w:val="20"/>
          <w:lang w:eastAsia="cs-CZ"/>
        </w:rPr>
        <w:t>tele jsou oprávněni jednat ve věcech:</w:t>
      </w:r>
    </w:p>
    <w:p w:rsidR="001B6BD4" w:rsidRDefault="001B6BD4" w:rsidP="001B6BD4">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smluvních: </w:t>
      </w:r>
      <w:r>
        <w:rPr>
          <w:rFonts w:ascii="Arial" w:hAnsi="Arial" w:cs="Arial"/>
          <w:sz w:val="20"/>
          <w:szCs w:val="20"/>
          <w:lang w:eastAsia="cs-CZ"/>
        </w:rPr>
        <w:tab/>
      </w:r>
      <w:r w:rsidRPr="00DB2EB2">
        <w:rPr>
          <w:rFonts w:ascii="Arial" w:hAnsi="Arial" w:cs="Arial"/>
          <w:sz w:val="20"/>
        </w:rPr>
        <w:t>PaedDr. Jan Váňa, starosta</w:t>
      </w:r>
    </w:p>
    <w:p w:rsidR="001B6BD4" w:rsidRPr="001B6BD4" w:rsidRDefault="001B6BD4" w:rsidP="001B6BD4">
      <w:pPr>
        <w:numPr>
          <w:ilvl w:val="0"/>
          <w:numId w:val="11"/>
        </w:numPr>
        <w:tabs>
          <w:tab w:val="num" w:pos="426"/>
        </w:tabs>
        <w:suppressAutoHyphens w:val="0"/>
        <w:spacing w:before="120"/>
        <w:ind w:left="851" w:hanging="425"/>
        <w:rPr>
          <w:rFonts w:ascii="Arial" w:hAnsi="Arial" w:cs="Arial"/>
          <w:sz w:val="20"/>
          <w:szCs w:val="20"/>
          <w:lang w:eastAsia="cs-CZ"/>
        </w:rPr>
      </w:pPr>
      <w:r w:rsidRPr="001B6BD4">
        <w:rPr>
          <w:rFonts w:ascii="Arial" w:hAnsi="Arial" w:cs="Arial"/>
          <w:sz w:val="20"/>
          <w:szCs w:val="20"/>
          <w:lang w:eastAsia="cs-CZ"/>
        </w:rPr>
        <w:t xml:space="preserve">technických (vč. podpisu předávacích protokolů): </w:t>
      </w:r>
      <w:r>
        <w:rPr>
          <w:rFonts w:ascii="Arial" w:hAnsi="Arial" w:cs="Arial"/>
          <w:sz w:val="20"/>
          <w:szCs w:val="20"/>
          <w:lang w:eastAsia="cs-CZ"/>
        </w:rPr>
        <w:tab/>
      </w:r>
      <w:r w:rsidRPr="00DB2EB2">
        <w:rPr>
          <w:rFonts w:ascii="Arial" w:hAnsi="Arial" w:cs="Arial"/>
          <w:sz w:val="20"/>
        </w:rPr>
        <w:t>Ing. Pavel Hajna, vedoucí</w:t>
      </w:r>
      <w:r>
        <w:rPr>
          <w:rFonts w:ascii="Arial" w:hAnsi="Arial" w:cs="Arial"/>
          <w:sz w:val="20"/>
        </w:rPr>
        <w:t xml:space="preserve"> </w:t>
      </w:r>
      <w:r w:rsidRPr="009527B8">
        <w:rPr>
          <w:rFonts w:ascii="Arial" w:hAnsi="Arial" w:cs="Arial"/>
          <w:sz w:val="20"/>
        </w:rPr>
        <w:t>ORI</w:t>
      </w:r>
    </w:p>
    <w:p w:rsidR="001B6BD4" w:rsidRPr="001B6BD4" w:rsidRDefault="001B6BD4" w:rsidP="001B6BD4">
      <w:pPr>
        <w:suppressAutoHyphens w:val="0"/>
        <w:spacing w:before="120"/>
        <w:ind w:left="5664"/>
        <w:rPr>
          <w:rFonts w:ascii="Arial" w:hAnsi="Arial" w:cs="Arial"/>
          <w:sz w:val="20"/>
          <w:szCs w:val="20"/>
          <w:lang w:eastAsia="cs-CZ"/>
        </w:rPr>
      </w:pPr>
      <w:r w:rsidRPr="009527B8">
        <w:rPr>
          <w:rFonts w:ascii="Arial" w:hAnsi="Arial" w:cs="Arial"/>
          <w:sz w:val="20"/>
        </w:rPr>
        <w:t xml:space="preserve">Ing. </w:t>
      </w:r>
      <w:r>
        <w:rPr>
          <w:rFonts w:ascii="Arial" w:hAnsi="Arial" w:cs="Arial"/>
          <w:sz w:val="20"/>
        </w:rPr>
        <w:t>Jan Cába</w:t>
      </w:r>
      <w:r w:rsidRPr="009527B8">
        <w:rPr>
          <w:rFonts w:ascii="Arial" w:hAnsi="Arial" w:cs="Arial"/>
          <w:sz w:val="20"/>
        </w:rPr>
        <w:t>, referent ORI</w:t>
      </w:r>
    </w:p>
    <w:p w:rsidR="007578A9" w:rsidRPr="007578A9" w:rsidRDefault="007578A9" w:rsidP="001B6BD4">
      <w:pPr>
        <w:suppressAutoHyphens w:val="0"/>
        <w:spacing w:before="120" w:after="120"/>
        <w:ind w:left="426"/>
        <w:rPr>
          <w:rFonts w:ascii="Arial" w:hAnsi="Arial" w:cs="Arial"/>
          <w:b/>
          <w:sz w:val="20"/>
          <w:szCs w:val="20"/>
          <w:lang w:eastAsia="cs-CZ"/>
        </w:rPr>
      </w:pPr>
      <w:r w:rsidRPr="007578A9">
        <w:rPr>
          <w:rFonts w:ascii="Arial" w:hAnsi="Arial" w:cs="Arial"/>
          <w:sz w:val="20"/>
          <w:szCs w:val="20"/>
          <w:lang w:eastAsia="cs-CZ"/>
        </w:rPr>
        <w:t>Za zhotovitele jsou oprávněni jednat ve věcech:</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smluvních: </w:t>
      </w:r>
      <w:r w:rsidR="001B6BD4">
        <w:rPr>
          <w:rFonts w:ascii="Arial" w:hAnsi="Arial" w:cs="Arial"/>
          <w:sz w:val="20"/>
          <w:szCs w:val="20"/>
          <w:lang w:eastAsia="cs-CZ"/>
        </w:rPr>
        <w:tab/>
      </w:r>
      <w:r w:rsidR="00913497" w:rsidRPr="00BE6AFB">
        <w:rPr>
          <w:rFonts w:ascii="Arial" w:hAnsi="Arial" w:cs="Arial"/>
          <w:sz w:val="20"/>
          <w:szCs w:val="20"/>
          <w:highlight w:val="yellow"/>
          <w:lang w:eastAsia="cs-CZ"/>
        </w:rPr>
        <w:t>……………...</w:t>
      </w:r>
    </w:p>
    <w:p w:rsidR="007578A9"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technických</w:t>
      </w:r>
      <w:r w:rsidR="001B6BD4">
        <w:rPr>
          <w:rFonts w:ascii="Arial" w:hAnsi="Arial" w:cs="Arial"/>
          <w:sz w:val="20"/>
          <w:szCs w:val="20"/>
          <w:lang w:eastAsia="cs-CZ"/>
        </w:rPr>
        <w:t xml:space="preserve"> (vč. podpisu předávacích protokolů)</w:t>
      </w:r>
      <w:r w:rsidRPr="00BE6AFB">
        <w:rPr>
          <w:rFonts w:ascii="Arial" w:hAnsi="Arial" w:cs="Arial"/>
          <w:sz w:val="20"/>
          <w:szCs w:val="20"/>
          <w:lang w:eastAsia="cs-CZ"/>
        </w:rPr>
        <w:t xml:space="preserve">: </w:t>
      </w:r>
      <w:r w:rsidR="001B6BD4">
        <w:rPr>
          <w:rFonts w:ascii="Arial" w:hAnsi="Arial" w:cs="Arial"/>
          <w:sz w:val="20"/>
          <w:szCs w:val="20"/>
          <w:lang w:eastAsia="cs-CZ"/>
        </w:rPr>
        <w:tab/>
      </w:r>
      <w:r w:rsidR="00913497" w:rsidRPr="00BE6AFB">
        <w:rPr>
          <w:rFonts w:ascii="Arial" w:hAnsi="Arial" w:cs="Arial"/>
          <w:sz w:val="20"/>
          <w:szCs w:val="20"/>
          <w:highlight w:val="yellow"/>
          <w:lang w:eastAsia="cs-CZ"/>
        </w:rPr>
        <w:t>……………...</w:t>
      </w:r>
    </w:p>
    <w:p w:rsidR="00133641" w:rsidRPr="00BE6AFB" w:rsidRDefault="00133641" w:rsidP="00133641">
      <w:pPr>
        <w:suppressAutoHyphens w:val="0"/>
        <w:spacing w:before="120"/>
        <w:ind w:left="5664"/>
        <w:rPr>
          <w:rFonts w:ascii="Arial" w:hAnsi="Arial" w:cs="Arial"/>
          <w:sz w:val="20"/>
          <w:szCs w:val="20"/>
          <w:lang w:eastAsia="cs-CZ"/>
        </w:rPr>
      </w:pPr>
      <w:r w:rsidRPr="00BE6AFB">
        <w:rPr>
          <w:rFonts w:ascii="Arial" w:hAnsi="Arial" w:cs="Arial"/>
          <w:sz w:val="20"/>
          <w:szCs w:val="20"/>
          <w:highlight w:val="yellow"/>
          <w:lang w:eastAsia="cs-CZ"/>
        </w:rPr>
        <w:t>……………...</w:t>
      </w:r>
    </w:p>
    <w:p w:rsidR="007578A9" w:rsidRPr="007578A9" w:rsidRDefault="007578A9" w:rsidP="00F965A0">
      <w:pPr>
        <w:tabs>
          <w:tab w:val="num" w:pos="426"/>
        </w:tabs>
        <w:suppressAutoHyphens w:val="0"/>
        <w:spacing w:before="120"/>
        <w:ind w:left="426"/>
        <w:jc w:val="both"/>
        <w:rPr>
          <w:rFonts w:ascii="Arial" w:hAnsi="Arial" w:cs="Arial"/>
          <w:sz w:val="20"/>
          <w:szCs w:val="20"/>
          <w:lang w:eastAsia="cs-CZ"/>
        </w:rPr>
      </w:pPr>
      <w:r w:rsidRPr="007578A9">
        <w:rPr>
          <w:rFonts w:ascii="Arial" w:hAnsi="Arial" w:cs="Arial"/>
          <w:sz w:val="20"/>
          <w:szCs w:val="20"/>
          <w:lang w:eastAsia="cs-CZ"/>
        </w:rPr>
        <w:t>Dojde-li ke změně osoby zde uvedené, je příslušná smluvní strana povinna tuto změnu neprodleně písemně oznámit druhé smluvní straně.</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lastRenderedPageBreak/>
        <w:t>Tato smlouva může být měněna pouze formou písemných dodatků podepsaných oprávněnými zástupci obou smluvních stran.  Dodatky se vyhotovují ve stejném počtu jako smlouva.</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Smluvní strany prohlašují, že toto je jejich svobodná, pravá a vážně míněná vůle uzavřít tuto smlouvu a</w:t>
      </w:r>
      <w:r w:rsidR="00AA74CC">
        <w:rPr>
          <w:rFonts w:ascii="Arial" w:hAnsi="Arial" w:cs="Arial"/>
          <w:sz w:val="20"/>
          <w:szCs w:val="20"/>
          <w:lang w:eastAsia="cs-CZ"/>
        </w:rPr>
        <w:t> </w:t>
      </w:r>
      <w:r w:rsidR="001B6BD4">
        <w:rPr>
          <w:rFonts w:ascii="Arial" w:hAnsi="Arial" w:cs="Arial"/>
          <w:sz w:val="20"/>
          <w:szCs w:val="20"/>
          <w:lang w:eastAsia="cs-CZ"/>
        </w:rPr>
        <w:t xml:space="preserve">vyjadřují souhlas s </w:t>
      </w:r>
      <w:r w:rsidRPr="007578A9">
        <w:rPr>
          <w:rFonts w:ascii="Arial" w:hAnsi="Arial" w:cs="Arial"/>
          <w:sz w:val="20"/>
          <w:szCs w:val="20"/>
          <w:lang w:eastAsia="cs-CZ"/>
        </w:rPr>
        <w:t>celým jejím obsahem. Na důkaz toho připojují oprávnění zástupci smluvních stran podpisy.</w:t>
      </w:r>
    </w:p>
    <w:p w:rsidR="007578A9" w:rsidRPr="00F27CFA"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Právní vztahy touto smlouvu neupravené se řídí příslušnými ustanoveními občanského zákoníku.</w:t>
      </w:r>
    </w:p>
    <w:p w:rsidR="00F27CFA" w:rsidRPr="00AA74CC" w:rsidRDefault="00F27CFA" w:rsidP="00331C27">
      <w:pPr>
        <w:numPr>
          <w:ilvl w:val="1"/>
          <w:numId w:val="10"/>
        </w:numPr>
        <w:tabs>
          <w:tab w:val="clear" w:pos="1080"/>
          <w:tab w:val="num" w:pos="426"/>
        </w:tabs>
        <w:suppressAutoHyphens w:val="0"/>
        <w:spacing w:before="120"/>
        <w:ind w:left="426" w:hanging="426"/>
        <w:jc w:val="both"/>
        <w:rPr>
          <w:rFonts w:ascii="Arial" w:hAnsi="Arial" w:cs="Arial"/>
          <w:bCs/>
          <w:sz w:val="20"/>
          <w:szCs w:val="20"/>
          <w:lang w:eastAsia="cs-CZ"/>
        </w:rPr>
      </w:pPr>
      <w:r w:rsidRPr="00AA74CC">
        <w:rPr>
          <w:rFonts w:ascii="Arial" w:hAnsi="Arial" w:cs="Arial"/>
          <w:bCs/>
          <w:sz w:val="20"/>
          <w:szCs w:val="20"/>
          <w:lang w:eastAsia="cs-CZ"/>
        </w:rPr>
        <w:t>Smluvní strany prohlašují, že pokud se kterékoli ustanovení této smlouvy nebo s ní související ujednání či jakákoli její část ukáží být neplatnými či se neplatnými stanou, neovlivní tato skutečnost platnost smlouvy jako takové. V takovém případě se strany zavazují nahradit neplatné ustanovení ustanovením platným, které se svým ekonomickým účelem pokud možno nejvíce podobá neplatnému ustanovení. Obdobně se bude postupovat v případě ostatních zmíněných nedostatků smlouvy či souvisejících ujednání.</w:t>
      </w:r>
    </w:p>
    <w:p w:rsidR="00F27CFA" w:rsidRPr="00F27CFA" w:rsidRDefault="00F27CFA" w:rsidP="00331C27">
      <w:pPr>
        <w:numPr>
          <w:ilvl w:val="1"/>
          <w:numId w:val="10"/>
        </w:numPr>
        <w:tabs>
          <w:tab w:val="clear" w:pos="1080"/>
          <w:tab w:val="num" w:pos="426"/>
        </w:tabs>
        <w:suppressAutoHyphens w:val="0"/>
        <w:spacing w:before="120"/>
        <w:ind w:left="426" w:hanging="426"/>
        <w:jc w:val="both"/>
        <w:rPr>
          <w:rFonts w:ascii="Arial" w:hAnsi="Arial" w:cs="Arial"/>
          <w:sz w:val="20"/>
          <w:szCs w:val="20"/>
          <w:lang w:eastAsia="cs-CZ"/>
        </w:rPr>
      </w:pPr>
      <w:r w:rsidRPr="00F27CFA">
        <w:rPr>
          <w:rFonts w:ascii="Arial" w:hAnsi="Arial" w:cs="Arial"/>
          <w:sz w:val="20"/>
          <w:szCs w:val="20"/>
          <w:lang w:eastAsia="cs-CZ"/>
        </w:rPr>
        <w:t>Zhotovitel podpisem této smlouvy uvádí, že:</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ani osoba, která se na základě smluvního vztahu podílela na přípravě a zadání předmětného zadávacího řízení, a</w:t>
      </w:r>
      <w:r w:rsidR="00F965A0">
        <w:rPr>
          <w:rFonts w:ascii="Arial" w:hAnsi="Arial" w:cs="Arial"/>
          <w:sz w:val="20"/>
          <w:szCs w:val="20"/>
          <w:lang w:eastAsia="cs-CZ"/>
        </w:rPr>
        <w:t> </w:t>
      </w:r>
      <w:r w:rsidRPr="00F27CFA">
        <w:rPr>
          <w:rFonts w:ascii="Arial" w:hAnsi="Arial" w:cs="Arial"/>
          <w:sz w:val="20"/>
          <w:szCs w:val="20"/>
          <w:lang w:eastAsia="cs-CZ"/>
        </w:rPr>
        <w:t>to ani se zhotovitelem ve sdružení, nebo</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který je zároveň poddodavatelem objednatele a ani osoba, která se na základě smluvního vztahu podílela na přípravě a zadání předmětného výběrového řízení.</w:t>
      </w:r>
    </w:p>
    <w:p w:rsidR="003C1A4C" w:rsidRPr="00C25B5B" w:rsidRDefault="003C1A4C" w:rsidP="003C1A4C">
      <w:pPr>
        <w:widowControl w:val="0"/>
        <w:tabs>
          <w:tab w:val="left" w:pos="567"/>
        </w:tabs>
        <w:jc w:val="both"/>
        <w:rPr>
          <w:rFonts w:ascii="Arial" w:hAnsi="Arial" w:cs="Arial"/>
          <w:sz w:val="20"/>
          <w:szCs w:val="18"/>
        </w:rPr>
      </w:pPr>
    </w:p>
    <w:p w:rsidR="00BE6AFB"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bookmarkStart w:id="0" w:name="_GoBack"/>
      <w:bookmarkEnd w:id="0"/>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BE6AFB">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009E10DD">
              <w:rPr>
                <w:rFonts w:ascii="Arial" w:hAnsi="Arial" w:cs="Arial"/>
                <w:sz w:val="20"/>
              </w:rPr>
              <w:t xml:space="preserve">dne </w:t>
            </w:r>
            <w:r w:rsidR="009E10DD" w:rsidRPr="009E10DD">
              <w:rPr>
                <w:rFonts w:ascii="Arial" w:hAnsi="Arial" w:cs="Arial"/>
                <w:sz w:val="20"/>
                <w:szCs w:val="20"/>
              </w:rPr>
              <w:t>………………</w:t>
            </w:r>
          </w:p>
        </w:tc>
        <w:tc>
          <w:tcPr>
            <w:tcW w:w="4606" w:type="dxa"/>
            <w:shd w:val="clear" w:color="auto" w:fill="auto"/>
          </w:tcPr>
          <w:p w:rsidR="00BE6AFB" w:rsidRPr="008A5257" w:rsidRDefault="00AA74CC" w:rsidP="00936905">
            <w:pPr>
              <w:autoSpaceDE w:val="0"/>
              <w:autoSpaceDN w:val="0"/>
              <w:adjustRightInd w:val="0"/>
              <w:rPr>
                <w:rFonts w:ascii="Arial" w:hAnsi="Arial" w:cs="Arial"/>
                <w:sz w:val="20"/>
              </w:rPr>
            </w:pPr>
            <w:r w:rsidRPr="00AA74CC">
              <w:rPr>
                <w:rFonts w:ascii="Arial" w:hAnsi="Arial" w:cs="Arial"/>
                <w:sz w:val="20"/>
              </w:rPr>
              <w:t xml:space="preserve">V </w:t>
            </w:r>
            <w:r w:rsidR="009E10DD" w:rsidRPr="000E3D82">
              <w:rPr>
                <w:rFonts w:ascii="Arial" w:hAnsi="Arial" w:cs="Arial"/>
                <w:sz w:val="20"/>
                <w:szCs w:val="20"/>
                <w:highlight w:val="yellow"/>
              </w:rPr>
              <w:t>………………</w:t>
            </w:r>
            <w:r w:rsidR="009E10DD">
              <w:rPr>
                <w:rFonts w:ascii="Arial" w:hAnsi="Arial" w:cs="Arial"/>
                <w:sz w:val="20"/>
                <w:szCs w:val="20"/>
              </w:rPr>
              <w:t xml:space="preserve"> dne </w:t>
            </w:r>
            <w:r w:rsidR="009E10DD" w:rsidRPr="000E3D82">
              <w:rPr>
                <w:rFonts w:ascii="Arial" w:hAnsi="Arial" w:cs="Arial"/>
                <w:sz w:val="20"/>
                <w:szCs w:val="20"/>
                <w:highlight w:val="yellow"/>
              </w:rPr>
              <w:t>………………</w:t>
            </w:r>
          </w:p>
        </w:tc>
      </w:tr>
    </w:tbl>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autoSpaceDE w:val="0"/>
        <w:autoSpaceDN w:val="0"/>
        <w:adjustRightInd w:val="0"/>
        <w:rPr>
          <w:rFonts w:ascii="Arial" w:hAnsi="Arial" w:cs="Arial"/>
          <w:sz w:val="20"/>
        </w:rPr>
      </w:pPr>
    </w:p>
    <w:p w:rsidR="00BE6AFB" w:rsidRPr="008A5257" w:rsidRDefault="00BE6AFB" w:rsidP="00BE6AFB">
      <w:pPr>
        <w:jc w:val="both"/>
        <w:rPr>
          <w:rFonts w:ascii="Arial" w:hAnsi="Arial" w:cs="Arial"/>
          <w:sz w:val="20"/>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objednatele</w:t>
            </w:r>
          </w:p>
        </w:tc>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zhotovitele</w:t>
            </w:r>
          </w:p>
        </w:tc>
      </w:tr>
    </w:tbl>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Default="00BE6AFB" w:rsidP="00BE6AFB">
      <w:pPr>
        <w:jc w:val="both"/>
        <w:rPr>
          <w:rFonts w:ascii="Arial" w:hAnsi="Arial" w:cs="Arial"/>
          <w:sz w:val="20"/>
        </w:rPr>
      </w:pPr>
    </w:p>
    <w:p w:rsidR="00936905" w:rsidRDefault="00936905" w:rsidP="00BE6AFB">
      <w:pPr>
        <w:jc w:val="both"/>
        <w:rPr>
          <w:rFonts w:ascii="Arial" w:hAnsi="Arial" w:cs="Arial"/>
          <w:sz w:val="20"/>
        </w:rPr>
      </w:pPr>
    </w:p>
    <w:p w:rsidR="00936905" w:rsidRPr="008A5257" w:rsidRDefault="009E10DD" w:rsidP="009E10DD">
      <w:pPr>
        <w:tabs>
          <w:tab w:val="left" w:pos="4678"/>
        </w:tabs>
        <w:jc w:val="both"/>
        <w:rPr>
          <w:rFonts w:ascii="Arial" w:hAnsi="Arial" w:cs="Arial"/>
          <w:sz w:val="20"/>
        </w:rPr>
      </w:pPr>
      <w:r w:rsidRPr="009E10DD">
        <w:rPr>
          <w:rFonts w:ascii="Arial" w:hAnsi="Arial" w:cs="Arial"/>
          <w:sz w:val="20"/>
          <w:szCs w:val="20"/>
        </w:rPr>
        <w:t>………………………………</w:t>
      </w:r>
      <w:r>
        <w:rPr>
          <w:rFonts w:ascii="Arial" w:hAnsi="Arial" w:cs="Arial"/>
          <w:sz w:val="20"/>
          <w:szCs w:val="20"/>
        </w:rPr>
        <w:tab/>
      </w:r>
      <w:r w:rsidRPr="009E10DD">
        <w:rPr>
          <w:rFonts w:ascii="Arial" w:hAnsi="Arial" w:cs="Arial"/>
          <w:sz w:val="20"/>
          <w:szCs w:val="20"/>
        </w:rPr>
        <w:t>………………………………</w:t>
      </w:r>
    </w:p>
    <w:tbl>
      <w:tblPr>
        <w:tblW w:w="9212" w:type="dxa"/>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Pr>
                <w:rFonts w:ascii="Arial" w:hAnsi="Arial" w:cs="Arial"/>
                <w:sz w:val="20"/>
              </w:rPr>
              <w:t>PaedDr. Jan Váňa</w:t>
            </w:r>
          </w:p>
        </w:tc>
        <w:tc>
          <w:tcPr>
            <w:tcW w:w="4606" w:type="dxa"/>
            <w:shd w:val="clear" w:color="auto" w:fill="auto"/>
          </w:tcPr>
          <w:p w:rsidR="00BE6AFB" w:rsidRPr="009E10DD" w:rsidRDefault="00AA74CC" w:rsidP="00AA74CC">
            <w:pPr>
              <w:rPr>
                <w:rFonts w:ascii="Arial" w:hAnsi="Arial" w:cs="Arial"/>
                <w:sz w:val="20"/>
                <w:highlight w:val="yellow"/>
              </w:rPr>
            </w:pPr>
            <w:r w:rsidRPr="009E10DD">
              <w:rPr>
                <w:rFonts w:ascii="Arial" w:hAnsi="Arial" w:cs="Arial"/>
                <w:sz w:val="20"/>
                <w:highlight w:val="yellow"/>
              </w:rPr>
              <w:t>jméno</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starosta</w:t>
            </w:r>
          </w:p>
        </w:tc>
        <w:tc>
          <w:tcPr>
            <w:tcW w:w="4606" w:type="dxa"/>
            <w:shd w:val="clear" w:color="auto" w:fill="auto"/>
          </w:tcPr>
          <w:p w:rsidR="00BE6AFB" w:rsidRPr="00AA74CC" w:rsidRDefault="00AA74CC" w:rsidP="00AA74CC">
            <w:pPr>
              <w:rPr>
                <w:rFonts w:ascii="Arial" w:hAnsi="Arial" w:cs="Arial"/>
                <w:sz w:val="20"/>
              </w:rPr>
            </w:pPr>
            <w:r w:rsidRPr="009E10DD">
              <w:rPr>
                <w:rFonts w:ascii="Arial" w:hAnsi="Arial" w:cs="Arial"/>
                <w:sz w:val="20"/>
                <w:highlight w:val="yellow"/>
              </w:rPr>
              <w:t>funkce</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p>
        </w:tc>
        <w:tc>
          <w:tcPr>
            <w:tcW w:w="4606" w:type="dxa"/>
            <w:shd w:val="clear" w:color="auto" w:fill="auto"/>
          </w:tcPr>
          <w:p w:rsidR="00BE6AFB" w:rsidRPr="008A5257" w:rsidRDefault="00BE6AFB" w:rsidP="00AA74CC">
            <w:pPr>
              <w:rPr>
                <w:rFonts w:ascii="Arial" w:hAnsi="Arial" w:cs="Arial"/>
                <w:sz w:val="20"/>
              </w:rPr>
            </w:pPr>
          </w:p>
        </w:tc>
      </w:tr>
    </w:tbl>
    <w:p w:rsidR="00687DA3" w:rsidRPr="00687DA3" w:rsidRDefault="00687DA3" w:rsidP="00BE6AFB">
      <w:pPr>
        <w:widowControl w:val="0"/>
        <w:tabs>
          <w:tab w:val="left" w:pos="567"/>
        </w:tabs>
        <w:jc w:val="both"/>
        <w:rPr>
          <w:rFonts w:ascii="Arial" w:hAnsi="Arial" w:cs="Arial"/>
          <w:sz w:val="20"/>
          <w:szCs w:val="18"/>
        </w:rPr>
      </w:pPr>
    </w:p>
    <w:sectPr w:rsidR="00687DA3" w:rsidRPr="00687DA3" w:rsidSect="00133641">
      <w:headerReference w:type="default" r:id="rId8"/>
      <w:footerReference w:type="default" r:id="rId9"/>
      <w:pgSz w:w="11906" w:h="16838"/>
      <w:pgMar w:top="1434" w:right="707" w:bottom="1702" w:left="1418" w:header="708" w:footer="708"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641" w:rsidRDefault="00133641">
      <w:r>
        <w:separator/>
      </w:r>
    </w:p>
  </w:endnote>
  <w:endnote w:type="continuationSeparator" w:id="0">
    <w:p w:rsidR="00133641" w:rsidRDefault="0013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641" w:rsidRPr="00555D83" w:rsidRDefault="00133641">
    <w:pPr>
      <w:pStyle w:val="Zpat"/>
      <w:jc w:val="center"/>
      <w:rPr>
        <w:rFonts w:ascii="Arial" w:hAnsi="Arial" w:cs="Arial"/>
        <w:sz w:val="18"/>
      </w:rPr>
    </w:pPr>
    <w:r w:rsidRPr="00555D83">
      <w:rPr>
        <w:rFonts w:ascii="Arial" w:hAnsi="Arial" w:cs="Arial"/>
        <w:sz w:val="18"/>
      </w:rPr>
      <w:fldChar w:fldCharType="begin"/>
    </w:r>
    <w:r w:rsidRPr="00555D83">
      <w:rPr>
        <w:rFonts w:ascii="Arial" w:hAnsi="Arial" w:cs="Arial"/>
        <w:sz w:val="18"/>
      </w:rPr>
      <w:instrText>PAGE   \* MERGEFORMAT</w:instrText>
    </w:r>
    <w:r w:rsidRPr="00555D83">
      <w:rPr>
        <w:rFonts w:ascii="Arial" w:hAnsi="Arial" w:cs="Arial"/>
        <w:sz w:val="18"/>
      </w:rPr>
      <w:fldChar w:fldCharType="separate"/>
    </w:r>
    <w:r w:rsidR="00F26174">
      <w:rPr>
        <w:rFonts w:ascii="Arial" w:hAnsi="Arial" w:cs="Arial"/>
        <w:noProof/>
        <w:sz w:val="18"/>
      </w:rPr>
      <w:t>8</w:t>
    </w:r>
    <w:r w:rsidRPr="00555D83">
      <w:rPr>
        <w:rFonts w:ascii="Arial" w:hAnsi="Arial" w:cs="Arial"/>
        <w:sz w:val="18"/>
      </w:rPr>
      <w:fldChar w:fldCharType="end"/>
    </w:r>
  </w:p>
  <w:p w:rsidR="00133641" w:rsidRDefault="001336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641" w:rsidRDefault="00133641">
      <w:r>
        <w:separator/>
      </w:r>
    </w:p>
  </w:footnote>
  <w:footnote w:type="continuationSeparator" w:id="0">
    <w:p w:rsidR="00133641" w:rsidRDefault="00133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641" w:rsidRPr="00DF273F" w:rsidRDefault="00133641">
    <w:pPr>
      <w:pStyle w:val="Zhlav"/>
      <w:rPr>
        <w:sz w:val="10"/>
      </w:rPr>
    </w:pPr>
  </w:p>
  <w:p w:rsidR="00133641" w:rsidRDefault="00133641">
    <w:pPr>
      <w:pStyle w:val="Zhlav"/>
    </w:pPr>
    <w: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1728"/>
        </w:tabs>
        <w:ind w:left="1728" w:hanging="432"/>
      </w:pPr>
    </w:lvl>
    <w:lvl w:ilvl="1">
      <w:start w:val="1"/>
      <w:numFmt w:val="none"/>
      <w:pStyle w:val="Nadpis2"/>
      <w:suff w:val="nothing"/>
      <w:lvlText w:val=""/>
      <w:lvlJc w:val="left"/>
      <w:pPr>
        <w:tabs>
          <w:tab w:val="num" w:pos="1872"/>
        </w:tabs>
        <w:ind w:left="1872" w:hanging="576"/>
      </w:pPr>
    </w:lvl>
    <w:lvl w:ilvl="2">
      <w:start w:val="1"/>
      <w:numFmt w:val="none"/>
      <w:pStyle w:val="Nadpis3"/>
      <w:suff w:val="nothing"/>
      <w:lvlText w:val=""/>
      <w:lvlJc w:val="left"/>
      <w:pPr>
        <w:tabs>
          <w:tab w:val="num" w:pos="2016"/>
        </w:tabs>
        <w:ind w:left="2016" w:hanging="720"/>
      </w:pPr>
    </w:lvl>
    <w:lvl w:ilvl="3">
      <w:start w:val="1"/>
      <w:numFmt w:val="none"/>
      <w:pStyle w:val="Nadpis4"/>
      <w:suff w:val="nothing"/>
      <w:lvlText w:val=""/>
      <w:lvlJc w:val="left"/>
      <w:pPr>
        <w:tabs>
          <w:tab w:val="num" w:pos="2160"/>
        </w:tabs>
        <w:ind w:left="2160" w:hanging="864"/>
      </w:pPr>
    </w:lvl>
    <w:lvl w:ilvl="4">
      <w:start w:val="1"/>
      <w:numFmt w:val="none"/>
      <w:pStyle w:val="Nadpis5"/>
      <w:suff w:val="nothing"/>
      <w:lvlText w:val=""/>
      <w:lvlJc w:val="left"/>
      <w:pPr>
        <w:tabs>
          <w:tab w:val="num" w:pos="2304"/>
        </w:tabs>
        <w:ind w:left="2304" w:hanging="1008"/>
      </w:pPr>
    </w:lvl>
    <w:lvl w:ilvl="5">
      <w:start w:val="1"/>
      <w:numFmt w:val="none"/>
      <w:pStyle w:val="Nadpis6"/>
      <w:suff w:val="nothing"/>
      <w:lvlText w:val=""/>
      <w:lvlJc w:val="left"/>
      <w:pPr>
        <w:tabs>
          <w:tab w:val="num" w:pos="2448"/>
        </w:tabs>
        <w:ind w:left="2448" w:hanging="1152"/>
      </w:pPr>
    </w:lvl>
    <w:lvl w:ilvl="6">
      <w:start w:val="1"/>
      <w:numFmt w:val="none"/>
      <w:pStyle w:val="Nadpis7"/>
      <w:suff w:val="nothing"/>
      <w:lvlText w:val=""/>
      <w:lvlJc w:val="left"/>
      <w:pPr>
        <w:tabs>
          <w:tab w:val="num" w:pos="2592"/>
        </w:tabs>
        <w:ind w:left="2592" w:hanging="1296"/>
      </w:pPr>
    </w:lvl>
    <w:lvl w:ilvl="7">
      <w:start w:val="1"/>
      <w:numFmt w:val="none"/>
      <w:pStyle w:val="Nadpis8"/>
      <w:suff w:val="nothing"/>
      <w:lvlText w:val=""/>
      <w:lvlJc w:val="left"/>
      <w:pPr>
        <w:tabs>
          <w:tab w:val="num" w:pos="2736"/>
        </w:tabs>
        <w:ind w:left="2736" w:hanging="1440"/>
      </w:pPr>
    </w:lvl>
    <w:lvl w:ilvl="8">
      <w:start w:val="1"/>
      <w:numFmt w:val="none"/>
      <w:pStyle w:val="Nadpis9"/>
      <w:suff w:val="nothing"/>
      <w:lvlText w:val=""/>
      <w:lvlJc w:val="left"/>
      <w:pPr>
        <w:tabs>
          <w:tab w:val="num" w:pos="2880"/>
        </w:tabs>
        <w:ind w:left="2880" w:hanging="1584"/>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 w15:restartNumberingAfterBreak="0">
    <w:nsid w:val="00000003"/>
    <w:multiLevelType w:val="singleLevel"/>
    <w:tmpl w:val="00000003"/>
    <w:name w:val="WW8Num12"/>
    <w:lvl w:ilvl="0">
      <w:start w:val="1"/>
      <w:numFmt w:val="lowerLetter"/>
      <w:lvlText w:val="%1."/>
      <w:lvlJc w:val="left"/>
      <w:pPr>
        <w:tabs>
          <w:tab w:val="num" w:pos="0"/>
        </w:tabs>
        <w:ind w:left="1146" w:hanging="360"/>
      </w:pPr>
      <w:rPr>
        <w:rFonts w:ascii="Arial" w:eastAsia="Calibri" w:hAnsi="Arial" w:cs="Arial"/>
        <w:sz w:val="18"/>
        <w:szCs w:val="18"/>
      </w:rPr>
    </w:lvl>
  </w:abstractNum>
  <w:abstractNum w:abstractNumId="3" w15:restartNumberingAfterBreak="0">
    <w:nsid w:val="00000004"/>
    <w:multiLevelType w:val="multilevel"/>
    <w:tmpl w:val="00000004"/>
    <w:name w:val="WW8Num13"/>
    <w:lvl w:ilvl="0">
      <w:numFmt w:val="bullet"/>
      <w:lvlText w:val="-"/>
      <w:lvlJc w:val="left"/>
      <w:pPr>
        <w:tabs>
          <w:tab w:val="num" w:pos="708"/>
        </w:tabs>
        <w:ind w:left="360" w:hanging="360"/>
      </w:pPr>
      <w:rPr>
        <w:rFonts w:ascii="Times New Roman" w:hAnsi="Times New Roman" w:cs="Times New Roman" w:hint="default"/>
        <w:b w:val="0"/>
        <w:sz w:val="18"/>
        <w:szCs w:val="18"/>
      </w:rPr>
    </w:lvl>
    <w:lvl w:ilvl="1">
      <w:start w:val="1"/>
      <w:numFmt w:val="lowerLetter"/>
      <w:lvlText w:val="%2)"/>
      <w:lvlJc w:val="left"/>
      <w:pPr>
        <w:tabs>
          <w:tab w:val="num" w:pos="0"/>
        </w:tabs>
        <w:ind w:left="680" w:hanging="397"/>
      </w:pPr>
    </w:lvl>
    <w:lvl w:ilvl="2">
      <w:start w:val="1"/>
      <w:numFmt w:val="none"/>
      <w:suff w:val="nothing"/>
      <w:lvlText w:val=""/>
      <w:lvlJc w:val="left"/>
      <w:pPr>
        <w:tabs>
          <w:tab w:val="num" w:pos="0"/>
        </w:tabs>
        <w:ind w:left="1077" w:hanging="397"/>
      </w:pPr>
      <w:rPr>
        <w:rFonts w:ascii="Wingdings" w:hAnsi="Wingdings" w:cs="Wingdings" w:hint="default"/>
      </w:rPr>
    </w:lvl>
    <w:lvl w:ilvl="3">
      <w:start w:val="1"/>
      <w:numFmt w:val="lowerLetter"/>
      <w:lvlText w:val="%4)"/>
      <w:lvlJc w:val="left"/>
      <w:pPr>
        <w:tabs>
          <w:tab w:val="num" w:pos="0"/>
        </w:tabs>
        <w:ind w:left="1785" w:hanging="708"/>
      </w:pPr>
    </w:lvl>
    <w:lvl w:ilvl="4">
      <w:start w:val="1"/>
      <w:numFmt w:val="decimal"/>
      <w:lvlText w:val="(%5)"/>
      <w:lvlJc w:val="left"/>
      <w:pPr>
        <w:tabs>
          <w:tab w:val="num" w:pos="0"/>
        </w:tabs>
        <w:ind w:left="2493" w:hanging="708"/>
      </w:pPr>
    </w:lvl>
    <w:lvl w:ilvl="5">
      <w:start w:val="1"/>
      <w:numFmt w:val="lowerLetter"/>
      <w:lvlText w:val="(%6)"/>
      <w:lvlJc w:val="left"/>
      <w:pPr>
        <w:tabs>
          <w:tab w:val="num" w:pos="0"/>
        </w:tabs>
        <w:ind w:left="3201" w:hanging="708"/>
      </w:pPr>
    </w:lvl>
    <w:lvl w:ilvl="6">
      <w:start w:val="1"/>
      <w:numFmt w:val="lowerRoman"/>
      <w:lvlText w:val="(%7)"/>
      <w:lvlJc w:val="left"/>
      <w:pPr>
        <w:tabs>
          <w:tab w:val="num" w:pos="0"/>
        </w:tabs>
        <w:ind w:left="3909" w:hanging="708"/>
      </w:pPr>
    </w:lvl>
    <w:lvl w:ilvl="7">
      <w:start w:val="1"/>
      <w:numFmt w:val="lowerLetter"/>
      <w:lvlText w:val="(%8)"/>
      <w:lvlJc w:val="left"/>
      <w:pPr>
        <w:tabs>
          <w:tab w:val="num" w:pos="0"/>
        </w:tabs>
        <w:ind w:left="4617" w:hanging="708"/>
      </w:pPr>
    </w:lvl>
    <w:lvl w:ilvl="8">
      <w:start w:val="1"/>
      <w:numFmt w:val="lowerRoman"/>
      <w:lvlText w:val="(%9)"/>
      <w:lvlJc w:val="left"/>
      <w:pPr>
        <w:tabs>
          <w:tab w:val="num" w:pos="0"/>
        </w:tabs>
        <w:ind w:left="5325" w:hanging="708"/>
      </w:pPr>
    </w:lvl>
  </w:abstractNum>
  <w:abstractNum w:abstractNumId="4" w15:restartNumberingAfterBreak="0">
    <w:nsid w:val="00000005"/>
    <w:multiLevelType w:val="multilevel"/>
    <w:tmpl w:val="538C9AE2"/>
    <w:name w:val="WW8Num15"/>
    <w:lvl w:ilvl="0">
      <w:start w:val="1"/>
      <w:numFmt w:val="decimal"/>
      <w:lvlText w:val="%1."/>
      <w:lvlJc w:val="left"/>
      <w:pPr>
        <w:tabs>
          <w:tab w:val="num" w:pos="0"/>
        </w:tabs>
        <w:ind w:left="360" w:hanging="360"/>
      </w:pPr>
      <w:rPr>
        <w:rFonts w:hint="default"/>
        <w:b/>
      </w:rPr>
    </w:lvl>
    <w:lvl w:ilvl="1">
      <w:start w:val="1"/>
      <w:numFmt w:val="decimal"/>
      <w:lvlText w:val="12.%2"/>
      <w:lvlJc w:val="left"/>
      <w:pPr>
        <w:tabs>
          <w:tab w:val="num" w:pos="142"/>
        </w:tabs>
        <w:ind w:left="502"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5" w15:restartNumberingAfterBreak="0">
    <w:nsid w:val="00000006"/>
    <w:multiLevelType w:val="multilevel"/>
    <w:tmpl w:val="A920C11C"/>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4"/>
      <w:numFmt w:val="decimal"/>
      <w:lvlText w:val="2.%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6" w15:restartNumberingAfterBreak="0">
    <w:nsid w:val="00000007"/>
    <w:multiLevelType w:val="multilevel"/>
    <w:tmpl w:val="B6C09636"/>
    <w:name w:val="WW8Num17"/>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7" w15:restartNumberingAfterBreak="0">
    <w:nsid w:val="00000008"/>
    <w:multiLevelType w:val="multilevel"/>
    <w:tmpl w:val="ECE8398C"/>
    <w:name w:val="WW8Num18"/>
    <w:lvl w:ilvl="0">
      <w:start w:val="1"/>
      <w:numFmt w:val="decimal"/>
      <w:lvlText w:val="%1."/>
      <w:lvlJc w:val="left"/>
      <w:pPr>
        <w:tabs>
          <w:tab w:val="num" w:pos="0"/>
        </w:tabs>
        <w:ind w:left="360" w:hanging="360"/>
      </w:pPr>
      <w:rPr>
        <w:rFonts w:ascii="Arial" w:hAnsi="Arial" w:cs="Arial" w:hint="default"/>
        <w:b/>
        <w:bCs/>
        <w:sz w:val="18"/>
        <w:szCs w:val="18"/>
      </w:rPr>
    </w:lvl>
    <w:lvl w:ilvl="1">
      <w:start w:val="1"/>
      <w:numFmt w:val="decimal"/>
      <w:lvlText w:val="8.%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8" w15:restartNumberingAfterBreak="0">
    <w:nsid w:val="00000009"/>
    <w:multiLevelType w:val="multilevel"/>
    <w:tmpl w:val="00000009"/>
    <w:name w:val="WW8Num19"/>
    <w:lvl w:ilvl="0">
      <w:start w:val="1"/>
      <w:numFmt w:val="decimal"/>
      <w:lvlText w:val="%1."/>
      <w:lvlJc w:val="left"/>
      <w:pPr>
        <w:tabs>
          <w:tab w:val="num" w:pos="0"/>
        </w:tabs>
        <w:ind w:left="360" w:hanging="360"/>
      </w:pPr>
      <w:rPr>
        <w:rFonts w:ascii="Arial" w:eastAsia="Times New Roman" w:hAnsi="Arial" w:cs="Arial" w:hint="default"/>
        <w:b/>
        <w:sz w:val="18"/>
        <w:szCs w:val="18"/>
      </w:rPr>
    </w:lvl>
    <w:lvl w:ilvl="1">
      <w:start w:val="1"/>
      <w:numFmt w:val="decimal"/>
      <w:lvlText w:val="%1.%2."/>
      <w:lvlJc w:val="left"/>
      <w:pPr>
        <w:tabs>
          <w:tab w:val="num" w:pos="0"/>
        </w:tabs>
        <w:ind w:left="360" w:hanging="360"/>
      </w:pPr>
      <w:rPr>
        <w:rFonts w:ascii="Arial" w:eastAsia="Times New Roman" w:hAnsi="Arial" w:cs="Arial" w:hint="default"/>
        <w:b/>
        <w:sz w:val="18"/>
        <w:szCs w:val="18"/>
      </w:rPr>
    </w:lvl>
    <w:lvl w:ilvl="2">
      <w:start w:val="1"/>
      <w:numFmt w:val="decimal"/>
      <w:lvlText w:val="%1.%2.%3."/>
      <w:lvlJc w:val="left"/>
      <w:pPr>
        <w:tabs>
          <w:tab w:val="num" w:pos="0"/>
        </w:tabs>
        <w:ind w:left="720" w:hanging="720"/>
      </w:pPr>
      <w:rPr>
        <w:rFonts w:ascii="Arial" w:eastAsia="Times New Roman" w:hAnsi="Arial" w:cs="Arial" w:hint="default"/>
        <w:b/>
        <w:sz w:val="18"/>
        <w:szCs w:val="18"/>
      </w:rPr>
    </w:lvl>
    <w:lvl w:ilvl="3">
      <w:start w:val="1"/>
      <w:numFmt w:val="decimal"/>
      <w:lvlText w:val="%1.%2.%3.%4."/>
      <w:lvlJc w:val="left"/>
      <w:pPr>
        <w:tabs>
          <w:tab w:val="num" w:pos="0"/>
        </w:tabs>
        <w:ind w:left="720" w:hanging="720"/>
      </w:pPr>
      <w:rPr>
        <w:rFonts w:ascii="Arial" w:eastAsia="Times New Roman" w:hAnsi="Arial" w:cs="Arial" w:hint="default"/>
        <w:b/>
        <w:sz w:val="18"/>
        <w:szCs w:val="18"/>
      </w:rPr>
    </w:lvl>
    <w:lvl w:ilvl="4">
      <w:start w:val="1"/>
      <w:numFmt w:val="decimal"/>
      <w:lvlText w:val="%1.%2.%3.%4.%5."/>
      <w:lvlJc w:val="left"/>
      <w:pPr>
        <w:tabs>
          <w:tab w:val="num" w:pos="0"/>
        </w:tabs>
        <w:ind w:left="1080" w:hanging="1080"/>
      </w:pPr>
      <w:rPr>
        <w:rFonts w:ascii="Arial" w:eastAsia="Times New Roman" w:hAnsi="Arial" w:cs="Arial" w:hint="default"/>
        <w:b/>
        <w:sz w:val="18"/>
        <w:szCs w:val="18"/>
      </w:rPr>
    </w:lvl>
    <w:lvl w:ilvl="5">
      <w:start w:val="1"/>
      <w:numFmt w:val="decimal"/>
      <w:lvlText w:val="%1.%2.%3.%4.%5.%6."/>
      <w:lvlJc w:val="left"/>
      <w:pPr>
        <w:tabs>
          <w:tab w:val="num" w:pos="0"/>
        </w:tabs>
        <w:ind w:left="1080" w:hanging="1080"/>
      </w:pPr>
      <w:rPr>
        <w:rFonts w:ascii="Arial" w:eastAsia="Times New Roman" w:hAnsi="Arial" w:cs="Arial" w:hint="default"/>
        <w:b/>
        <w:sz w:val="18"/>
        <w:szCs w:val="18"/>
      </w:rPr>
    </w:lvl>
    <w:lvl w:ilvl="6">
      <w:start w:val="1"/>
      <w:numFmt w:val="decimal"/>
      <w:lvlText w:val="%1.%2.%3.%4.%5.%6.%7."/>
      <w:lvlJc w:val="left"/>
      <w:pPr>
        <w:tabs>
          <w:tab w:val="num" w:pos="0"/>
        </w:tabs>
        <w:ind w:left="1080" w:hanging="1080"/>
      </w:pPr>
      <w:rPr>
        <w:rFonts w:ascii="Arial" w:eastAsia="Times New Roman" w:hAnsi="Arial" w:cs="Arial" w:hint="default"/>
        <w:b/>
        <w:sz w:val="18"/>
        <w:szCs w:val="18"/>
      </w:rPr>
    </w:lvl>
    <w:lvl w:ilvl="7">
      <w:start w:val="1"/>
      <w:numFmt w:val="decimal"/>
      <w:lvlText w:val="%1.%2.%3.%4.%5.%6.%7.%8."/>
      <w:lvlJc w:val="left"/>
      <w:pPr>
        <w:tabs>
          <w:tab w:val="num" w:pos="0"/>
        </w:tabs>
        <w:ind w:left="1440" w:hanging="1440"/>
      </w:pPr>
      <w:rPr>
        <w:rFonts w:ascii="Arial" w:eastAsia="Times New Roman" w:hAnsi="Arial" w:cs="Arial" w:hint="default"/>
        <w:b/>
        <w:sz w:val="18"/>
        <w:szCs w:val="18"/>
      </w:rPr>
    </w:lvl>
    <w:lvl w:ilvl="8">
      <w:start w:val="1"/>
      <w:numFmt w:val="decimal"/>
      <w:lvlText w:val="%1.%2.%3.%4.%5.%6.%7.%8.%9."/>
      <w:lvlJc w:val="left"/>
      <w:pPr>
        <w:tabs>
          <w:tab w:val="num" w:pos="0"/>
        </w:tabs>
        <w:ind w:left="1440" w:hanging="1440"/>
      </w:pPr>
      <w:rPr>
        <w:rFonts w:ascii="Arial" w:eastAsia="Times New Roman" w:hAnsi="Arial" w:cs="Arial" w:hint="default"/>
        <w:b/>
        <w:sz w:val="18"/>
        <w:szCs w:val="18"/>
      </w:rPr>
    </w:lvl>
  </w:abstractNum>
  <w:abstractNum w:abstractNumId="9" w15:restartNumberingAfterBreak="0">
    <w:nsid w:val="0000000A"/>
    <w:multiLevelType w:val="multilevel"/>
    <w:tmpl w:val="0000000A"/>
    <w:name w:val="WW8Num20"/>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10" w15:restartNumberingAfterBreak="0">
    <w:nsid w:val="0000000B"/>
    <w:multiLevelType w:val="multilevel"/>
    <w:tmpl w:val="F12A8EBA"/>
    <w:name w:val="WW8Num21"/>
    <w:lvl w:ilvl="0">
      <w:start w:val="1"/>
      <w:numFmt w:val="decimal"/>
      <w:lvlText w:val="%1."/>
      <w:lvlJc w:val="left"/>
      <w:pPr>
        <w:tabs>
          <w:tab w:val="num" w:pos="0"/>
        </w:tabs>
        <w:ind w:left="360" w:hanging="360"/>
      </w:pPr>
      <w:rPr>
        <w:rFonts w:ascii="Arial" w:hAnsi="Arial" w:cs="Arial" w:hint="default"/>
        <w:b/>
        <w:bCs/>
        <w:sz w:val="18"/>
        <w:szCs w:val="18"/>
      </w:rPr>
    </w:lvl>
    <w:lvl w:ilvl="1">
      <w:start w:val="4"/>
      <w:numFmt w:val="decimal"/>
      <w:lvlText w:val="15.%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11" w15:restartNumberingAfterBreak="0">
    <w:nsid w:val="0000000C"/>
    <w:multiLevelType w:val="multilevel"/>
    <w:tmpl w:val="C0FE790C"/>
    <w:name w:val="WW8Num22"/>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5.%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2" w15:restartNumberingAfterBreak="0">
    <w:nsid w:val="0000000D"/>
    <w:multiLevelType w:val="multilevel"/>
    <w:tmpl w:val="9F24D752"/>
    <w:name w:val="WW8Num23"/>
    <w:lvl w:ilvl="0">
      <w:start w:val="1"/>
      <w:numFmt w:val="decimal"/>
      <w:lvlText w:val="%1."/>
      <w:lvlJc w:val="left"/>
      <w:pPr>
        <w:tabs>
          <w:tab w:val="num" w:pos="0"/>
        </w:tabs>
        <w:ind w:left="360" w:hanging="360"/>
      </w:pPr>
      <w:rPr>
        <w:rFonts w:hint="default"/>
        <w:b/>
      </w:rPr>
    </w:lvl>
    <w:lvl w:ilvl="1">
      <w:start w:val="1"/>
      <w:numFmt w:val="decimal"/>
      <w:lvlText w:val="14.%2"/>
      <w:lvlJc w:val="left"/>
      <w:pPr>
        <w:tabs>
          <w:tab w:val="num" w:pos="0"/>
        </w:tabs>
        <w:ind w:left="360" w:hanging="360"/>
      </w:pPr>
      <w:rPr>
        <w:rFonts w:ascii="Arial" w:hAnsi="Arial" w:cs="Arial" w:hint="default"/>
        <w:b/>
        <w:bCs w:val="0"/>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3" w15:restartNumberingAfterBreak="0">
    <w:nsid w:val="0000000E"/>
    <w:multiLevelType w:val="multilevel"/>
    <w:tmpl w:val="3098B6F4"/>
    <w:name w:val="WW8Num24"/>
    <w:lvl w:ilvl="0">
      <w:start w:val="1"/>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5.%2"/>
      <w:lvlJc w:val="left"/>
      <w:pPr>
        <w:tabs>
          <w:tab w:val="num" w:pos="0"/>
        </w:tabs>
        <w:ind w:left="360" w:hanging="360"/>
      </w:pPr>
      <w:rPr>
        <w:rFonts w:ascii="Arial" w:hAnsi="Arial" w:hint="default"/>
        <w:b/>
        <w:bCs/>
        <w:i w:val="0"/>
        <w:sz w:val="20"/>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5" w15:restartNumberingAfterBreak="0">
    <w:nsid w:val="00000010"/>
    <w:multiLevelType w:val="multilevel"/>
    <w:tmpl w:val="00000010"/>
    <w:name w:val="WW8Num26"/>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1.%2."/>
      <w:lvlJc w:val="left"/>
      <w:pPr>
        <w:tabs>
          <w:tab w:val="num" w:pos="0"/>
        </w:tabs>
        <w:ind w:left="360" w:hanging="360"/>
      </w:pPr>
      <w:rPr>
        <w:rFonts w:ascii="Arial" w:eastAsia="Calibri" w:hAnsi="Arial" w:cs="Arial" w:hint="default"/>
        <w:b/>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6" w15:restartNumberingAfterBreak="0">
    <w:nsid w:val="00000011"/>
    <w:multiLevelType w:val="singleLevel"/>
    <w:tmpl w:val="00000011"/>
    <w:name w:val="WW8Num27"/>
    <w:lvl w:ilvl="0">
      <w:numFmt w:val="bullet"/>
      <w:lvlText w:val="-"/>
      <w:lvlJc w:val="left"/>
      <w:pPr>
        <w:tabs>
          <w:tab w:val="num" w:pos="708"/>
        </w:tabs>
        <w:ind w:left="1146" w:hanging="360"/>
      </w:pPr>
      <w:rPr>
        <w:rFonts w:ascii="Arial" w:hAnsi="Arial" w:cs="Arial" w:hint="default"/>
        <w:sz w:val="18"/>
        <w:szCs w:val="18"/>
        <w:shd w:val="clear" w:color="auto" w:fill="FFFF00"/>
      </w:rPr>
    </w:lvl>
  </w:abstractNum>
  <w:abstractNum w:abstractNumId="17" w15:restartNumberingAfterBreak="0">
    <w:nsid w:val="019E3C64"/>
    <w:multiLevelType w:val="hybridMultilevel"/>
    <w:tmpl w:val="1576B1D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035F0898"/>
    <w:multiLevelType w:val="multilevel"/>
    <w:tmpl w:val="00169972"/>
    <w:name w:val="WW8Num142"/>
    <w:lvl w:ilvl="0">
      <w:start w:val="1"/>
      <w:numFmt w:val="decimal"/>
      <w:lvlText w:val="15.%1"/>
      <w:lvlJc w:val="left"/>
      <w:pPr>
        <w:tabs>
          <w:tab w:val="num" w:pos="0"/>
        </w:tabs>
        <w:ind w:left="360" w:hanging="360"/>
      </w:pPr>
      <w:rPr>
        <w:rFonts w:ascii="Arial" w:hAnsi="Arial" w:hint="default"/>
        <w:b/>
        <w:i w:val="0"/>
        <w:sz w:val="18"/>
      </w:rPr>
    </w:lvl>
    <w:lvl w:ilvl="1">
      <w:start w:val="1"/>
      <w:numFmt w:val="decimal"/>
      <w:lvlText w:val="14.%2"/>
      <w:lvlJc w:val="left"/>
      <w:pPr>
        <w:tabs>
          <w:tab w:val="num" w:pos="0"/>
        </w:tabs>
        <w:ind w:left="360"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cs="Arial" w:hint="default"/>
        <w:b/>
      </w:rPr>
    </w:lvl>
    <w:lvl w:ilvl="3">
      <w:start w:val="1"/>
      <w:numFmt w:val="decimal"/>
      <w:lvlText w:val="%1.%2.%3.%4."/>
      <w:lvlJc w:val="left"/>
      <w:pPr>
        <w:tabs>
          <w:tab w:val="num" w:pos="0"/>
        </w:tabs>
        <w:ind w:left="720" w:hanging="720"/>
      </w:pPr>
      <w:rPr>
        <w:rFonts w:cs="Arial" w:hint="default"/>
        <w:b/>
      </w:rPr>
    </w:lvl>
    <w:lvl w:ilvl="4">
      <w:start w:val="1"/>
      <w:numFmt w:val="decimal"/>
      <w:lvlText w:val="%1.%2.%3.%4.%5."/>
      <w:lvlJc w:val="left"/>
      <w:pPr>
        <w:tabs>
          <w:tab w:val="num" w:pos="0"/>
        </w:tabs>
        <w:ind w:left="1080" w:hanging="1080"/>
      </w:pPr>
      <w:rPr>
        <w:rFonts w:cs="Arial" w:hint="default"/>
        <w:b/>
      </w:rPr>
    </w:lvl>
    <w:lvl w:ilvl="5">
      <w:start w:val="1"/>
      <w:numFmt w:val="decimal"/>
      <w:lvlText w:val="%1.%2.%3.%4.%5.%6."/>
      <w:lvlJc w:val="left"/>
      <w:pPr>
        <w:tabs>
          <w:tab w:val="num" w:pos="0"/>
        </w:tabs>
        <w:ind w:left="1080" w:hanging="1080"/>
      </w:pPr>
      <w:rPr>
        <w:rFonts w:cs="Arial" w:hint="default"/>
        <w:b/>
      </w:rPr>
    </w:lvl>
    <w:lvl w:ilvl="6">
      <w:start w:val="1"/>
      <w:numFmt w:val="decimal"/>
      <w:lvlText w:val="%1.%2.%3.%4.%5.%6.%7."/>
      <w:lvlJc w:val="left"/>
      <w:pPr>
        <w:tabs>
          <w:tab w:val="num" w:pos="0"/>
        </w:tabs>
        <w:ind w:left="1080" w:hanging="1080"/>
      </w:pPr>
      <w:rPr>
        <w:rFonts w:cs="Arial" w:hint="default"/>
        <w:b/>
      </w:rPr>
    </w:lvl>
    <w:lvl w:ilvl="7">
      <w:start w:val="1"/>
      <w:numFmt w:val="decimal"/>
      <w:lvlText w:val="%1.%2.%3.%4.%5.%6.%7.%8."/>
      <w:lvlJc w:val="left"/>
      <w:pPr>
        <w:tabs>
          <w:tab w:val="num" w:pos="0"/>
        </w:tabs>
        <w:ind w:left="1440" w:hanging="1440"/>
      </w:pPr>
      <w:rPr>
        <w:rFonts w:cs="Arial" w:hint="default"/>
        <w:b/>
      </w:rPr>
    </w:lvl>
    <w:lvl w:ilvl="8">
      <w:start w:val="1"/>
      <w:numFmt w:val="decimal"/>
      <w:lvlText w:val="%1.%2.%3.%4.%5.%6.%7.%8.%9."/>
      <w:lvlJc w:val="left"/>
      <w:pPr>
        <w:tabs>
          <w:tab w:val="num" w:pos="0"/>
        </w:tabs>
        <w:ind w:left="1440" w:hanging="1440"/>
      </w:pPr>
      <w:rPr>
        <w:rFonts w:cs="Arial" w:hint="default"/>
        <w:b/>
      </w:rPr>
    </w:lvl>
  </w:abstractNum>
  <w:abstractNum w:abstractNumId="19"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0" w15:restartNumberingAfterBreak="0">
    <w:nsid w:val="053C10D9"/>
    <w:multiLevelType w:val="multilevel"/>
    <w:tmpl w:val="B7748690"/>
    <w:lvl w:ilvl="0">
      <w:start w:val="5"/>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6A104FF"/>
    <w:multiLevelType w:val="multilevel"/>
    <w:tmpl w:val="6636A692"/>
    <w:name w:val="WW8Num122"/>
    <w:lvl w:ilvl="0">
      <w:start w:val="12"/>
      <w:numFmt w:val="decimal"/>
      <w:lvlText w:val="%1."/>
      <w:lvlJc w:val="left"/>
      <w:pPr>
        <w:tabs>
          <w:tab w:val="num" w:pos="0"/>
        </w:tabs>
        <w:ind w:left="360" w:hanging="360"/>
      </w:pPr>
      <w:rPr>
        <w:rFonts w:ascii="Arial" w:eastAsia="Calibri" w:hAnsi="Arial" w:cs="Arial" w:hint="default"/>
        <w:sz w:val="18"/>
        <w:szCs w:val="18"/>
      </w:rPr>
    </w:lvl>
    <w:lvl w:ilvl="1">
      <w:start w:val="5"/>
      <w:numFmt w:val="decimal"/>
      <w:lvlText w:val="15.%2"/>
      <w:lvlJc w:val="left"/>
      <w:pPr>
        <w:tabs>
          <w:tab w:val="num" w:pos="0"/>
        </w:tabs>
        <w:ind w:left="360" w:hanging="360"/>
      </w:pPr>
      <w:rPr>
        <w:rFonts w:ascii="Arial" w:hAnsi="Arial" w:hint="default"/>
        <w:b/>
        <w:bCs w:val="0"/>
        <w:i w:val="0"/>
        <w:sz w:val="18"/>
      </w:rPr>
    </w:lvl>
    <w:lvl w:ilvl="2">
      <w:start w:val="1"/>
      <w:numFmt w:val="decimal"/>
      <w:lvlText w:val="%1.%2.%3."/>
      <w:lvlJc w:val="left"/>
      <w:pPr>
        <w:tabs>
          <w:tab w:val="num" w:pos="0"/>
        </w:tabs>
        <w:ind w:left="720" w:hanging="720"/>
      </w:pPr>
      <w:rPr>
        <w:rFonts w:ascii="Arial" w:eastAsia="Calibri" w:hAnsi="Arial" w:cs="Arial" w:hint="default"/>
        <w:sz w:val="18"/>
        <w:szCs w:val="18"/>
      </w:rPr>
    </w:lvl>
    <w:lvl w:ilvl="3">
      <w:start w:val="1"/>
      <w:numFmt w:val="decimal"/>
      <w:lvlText w:val="%1.%2.%3.%4."/>
      <w:lvlJc w:val="left"/>
      <w:pPr>
        <w:tabs>
          <w:tab w:val="num" w:pos="0"/>
        </w:tabs>
        <w:ind w:left="720" w:hanging="720"/>
      </w:pPr>
      <w:rPr>
        <w:rFonts w:ascii="Arial" w:eastAsia="Calibri" w:hAnsi="Arial" w:cs="Arial" w:hint="default"/>
        <w:sz w:val="18"/>
        <w:szCs w:val="18"/>
      </w:rPr>
    </w:lvl>
    <w:lvl w:ilvl="4">
      <w:start w:val="1"/>
      <w:numFmt w:val="decimal"/>
      <w:lvlText w:val="%1.%2.%3.%4.%5."/>
      <w:lvlJc w:val="left"/>
      <w:pPr>
        <w:tabs>
          <w:tab w:val="num" w:pos="0"/>
        </w:tabs>
        <w:ind w:left="1080" w:hanging="1080"/>
      </w:pPr>
      <w:rPr>
        <w:rFonts w:ascii="Arial" w:eastAsia="Calibri" w:hAnsi="Arial" w:cs="Arial" w:hint="default"/>
        <w:sz w:val="18"/>
        <w:szCs w:val="18"/>
      </w:rPr>
    </w:lvl>
    <w:lvl w:ilvl="5">
      <w:start w:val="1"/>
      <w:numFmt w:val="decimal"/>
      <w:lvlText w:val="%1.%2.%3.%4.%5.%6."/>
      <w:lvlJc w:val="left"/>
      <w:pPr>
        <w:tabs>
          <w:tab w:val="num" w:pos="0"/>
        </w:tabs>
        <w:ind w:left="1080" w:hanging="1080"/>
      </w:pPr>
      <w:rPr>
        <w:rFonts w:ascii="Arial" w:eastAsia="Calibri" w:hAnsi="Arial" w:cs="Arial" w:hint="default"/>
        <w:sz w:val="18"/>
        <w:szCs w:val="18"/>
      </w:rPr>
    </w:lvl>
    <w:lvl w:ilvl="6">
      <w:start w:val="1"/>
      <w:numFmt w:val="decimal"/>
      <w:lvlText w:val="%1.%2.%3.%4.%5.%6.%7."/>
      <w:lvlJc w:val="left"/>
      <w:pPr>
        <w:tabs>
          <w:tab w:val="num" w:pos="0"/>
        </w:tabs>
        <w:ind w:left="1080" w:hanging="1080"/>
      </w:pPr>
      <w:rPr>
        <w:rFonts w:ascii="Arial" w:eastAsia="Calibri" w:hAnsi="Arial" w:cs="Arial" w:hint="default"/>
        <w:sz w:val="18"/>
        <w:szCs w:val="18"/>
      </w:rPr>
    </w:lvl>
    <w:lvl w:ilvl="7">
      <w:start w:val="1"/>
      <w:numFmt w:val="decimal"/>
      <w:lvlText w:val="%1.%2.%3.%4.%5.%6.%7.%8."/>
      <w:lvlJc w:val="left"/>
      <w:pPr>
        <w:tabs>
          <w:tab w:val="num" w:pos="0"/>
        </w:tabs>
        <w:ind w:left="1440" w:hanging="1440"/>
      </w:pPr>
      <w:rPr>
        <w:rFonts w:ascii="Arial" w:eastAsia="Calibri" w:hAnsi="Arial" w:cs="Arial" w:hint="default"/>
        <w:sz w:val="18"/>
        <w:szCs w:val="18"/>
      </w:rPr>
    </w:lvl>
    <w:lvl w:ilvl="8">
      <w:start w:val="1"/>
      <w:numFmt w:val="decimal"/>
      <w:lvlText w:val="%1.%2.%3.%4.%5.%6.%7.%8.%9."/>
      <w:lvlJc w:val="left"/>
      <w:pPr>
        <w:tabs>
          <w:tab w:val="num" w:pos="0"/>
        </w:tabs>
        <w:ind w:left="1440" w:hanging="1440"/>
      </w:pPr>
      <w:rPr>
        <w:rFonts w:ascii="Arial" w:eastAsia="Calibri" w:hAnsi="Arial" w:cs="Arial" w:hint="default"/>
        <w:sz w:val="18"/>
        <w:szCs w:val="18"/>
      </w:rPr>
    </w:lvl>
  </w:abstractNum>
  <w:abstractNum w:abstractNumId="23" w15:restartNumberingAfterBreak="0">
    <w:nsid w:val="07196E10"/>
    <w:multiLevelType w:val="hybridMultilevel"/>
    <w:tmpl w:val="099CF87C"/>
    <w:lvl w:ilvl="0" w:tplc="3604B7A6">
      <w:start w:val="1"/>
      <w:numFmt w:val="decimal"/>
      <w:lvlText w:val="%1."/>
      <w:lvlJc w:val="left"/>
      <w:pPr>
        <w:ind w:left="720"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 w15:restartNumberingAfterBreak="0">
    <w:nsid w:val="08816D64"/>
    <w:multiLevelType w:val="hybridMultilevel"/>
    <w:tmpl w:val="2FF65D46"/>
    <w:lvl w:ilvl="0" w:tplc="8ABEFD3A">
      <w:start w:val="1"/>
      <w:numFmt w:val="decimal"/>
      <w:lvlText w:val="%1."/>
      <w:lvlJc w:val="left"/>
      <w:pPr>
        <w:ind w:left="720" w:hanging="360"/>
      </w:pPr>
      <w:rPr>
        <w:rFonts w:ascii="Arial" w:hAnsi="Arial" w:cs="Times New Roman"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7" w15:restartNumberingAfterBreak="0">
    <w:nsid w:val="0DD4290A"/>
    <w:multiLevelType w:val="hybridMultilevel"/>
    <w:tmpl w:val="F2C8AC00"/>
    <w:lvl w:ilvl="0" w:tplc="A99A22B6">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Marlett" w:hAnsi="Marlett"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Marlett" w:hAnsi="Marlett"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Marlett" w:hAnsi="Marlett" w:hint="default"/>
      </w:rPr>
    </w:lvl>
  </w:abstractNum>
  <w:abstractNum w:abstractNumId="28" w15:restartNumberingAfterBreak="0">
    <w:nsid w:val="0E8068D9"/>
    <w:multiLevelType w:val="multilevel"/>
    <w:tmpl w:val="0000000F"/>
    <w:name w:val="WW8Num23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9" w15:restartNumberingAfterBreak="0">
    <w:nsid w:val="0F247EE8"/>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12091CF7"/>
    <w:multiLevelType w:val="hybridMultilevel"/>
    <w:tmpl w:val="C8D894DC"/>
    <w:lvl w:ilvl="0" w:tplc="1CDA5D0A">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Marlett" w:hAnsi="Marlett"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Marlett" w:hAnsi="Marlett"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Marlett" w:hAnsi="Marlett" w:hint="default"/>
      </w:rPr>
    </w:lvl>
  </w:abstractNum>
  <w:abstractNum w:abstractNumId="31" w15:restartNumberingAfterBreak="0">
    <w:nsid w:val="14397D19"/>
    <w:multiLevelType w:val="hybridMultilevel"/>
    <w:tmpl w:val="E53007C0"/>
    <w:lvl w:ilvl="0" w:tplc="7E6A2B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1A322A8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3"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1CD71C7B"/>
    <w:multiLevelType w:val="hybridMultilevel"/>
    <w:tmpl w:val="099CF87C"/>
    <w:lvl w:ilvl="0" w:tplc="3604B7A6">
      <w:start w:val="1"/>
      <w:numFmt w:val="decimal"/>
      <w:lvlText w:val="%1."/>
      <w:lvlJc w:val="left"/>
      <w:pPr>
        <w:ind w:left="720"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10036B5"/>
    <w:multiLevelType w:val="hybridMultilevel"/>
    <w:tmpl w:val="148803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288D643D"/>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8" w15:restartNumberingAfterBreak="0">
    <w:nsid w:val="2F9C3415"/>
    <w:multiLevelType w:val="hybridMultilevel"/>
    <w:tmpl w:val="93A0E982"/>
    <w:lvl w:ilvl="0" w:tplc="C3BA3706">
      <w:start w:val="3"/>
      <w:numFmt w:val="decimal"/>
      <w:lvlText w:val="%1."/>
      <w:lvlJc w:val="left"/>
      <w:pPr>
        <w:ind w:left="1146"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2563FB4"/>
    <w:multiLevelType w:val="hybridMultilevel"/>
    <w:tmpl w:val="5E984C5A"/>
    <w:lvl w:ilvl="0" w:tplc="7BEC7642">
      <w:start w:val="1"/>
      <w:numFmt w:val="decimal"/>
      <w:lvlText w:val="%1."/>
      <w:lvlJc w:val="left"/>
      <w:pPr>
        <w:ind w:left="720" w:hanging="360"/>
      </w:pPr>
      <w:rPr>
        <w:rFonts w:ascii="Arial" w:hAnsi="Arial"/>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53C7882"/>
    <w:multiLevelType w:val="hybridMultilevel"/>
    <w:tmpl w:val="E0F00D9A"/>
    <w:lvl w:ilvl="0" w:tplc="A99A22B6">
      <w:start w:val="1"/>
      <w:numFmt w:val="bullet"/>
      <w:lvlText w:val=""/>
      <w:lvlJc w:val="left"/>
      <w:pPr>
        <w:ind w:left="928"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354438B5"/>
    <w:multiLevelType w:val="multilevel"/>
    <w:tmpl w:val="97F88792"/>
    <w:lvl w:ilvl="0">
      <w:start w:val="1"/>
      <w:numFmt w:val="decimal"/>
      <w:lvlText w:val="%1. "/>
      <w:lvlJc w:val="left"/>
      <w:pPr>
        <w:ind w:left="283" w:hanging="283"/>
      </w:pPr>
      <w:rPr>
        <w:rFonts w:ascii="Arial" w:hAnsi="Arial" w:cs="Arial" w:hint="default"/>
        <w:b w:val="0"/>
        <w:i w:val="0"/>
        <w:strike w:val="0"/>
        <w:sz w:val="20"/>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2" w15:restartNumberingAfterBreak="0">
    <w:nsid w:val="36EB16BC"/>
    <w:multiLevelType w:val="hybridMultilevel"/>
    <w:tmpl w:val="D58E42B2"/>
    <w:lvl w:ilvl="0" w:tplc="4E7449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3" w15:restartNumberingAfterBreak="0">
    <w:nsid w:val="3A8E0B7F"/>
    <w:multiLevelType w:val="hybridMultilevel"/>
    <w:tmpl w:val="6798889C"/>
    <w:lvl w:ilvl="0" w:tplc="715C66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A9244A4"/>
    <w:multiLevelType w:val="hybridMultilevel"/>
    <w:tmpl w:val="2B1884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3B811624"/>
    <w:multiLevelType w:val="hybridMultilevel"/>
    <w:tmpl w:val="56C8CA6A"/>
    <w:lvl w:ilvl="0" w:tplc="C8CA7994">
      <w:start w:val="1"/>
      <w:numFmt w:val="decimal"/>
      <w:lvlText w:val="%1."/>
      <w:lvlJc w:val="left"/>
      <w:pPr>
        <w:ind w:left="720" w:hanging="360"/>
      </w:pPr>
      <w:rPr>
        <w:rFonts w:ascii="Arial" w:hAnsi="Arial"/>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18714AF"/>
    <w:multiLevelType w:val="hybridMultilevel"/>
    <w:tmpl w:val="76FADE3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7" w15:restartNumberingAfterBreak="0">
    <w:nsid w:val="435F52FF"/>
    <w:multiLevelType w:val="multilevel"/>
    <w:tmpl w:val="00000006"/>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48"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4EA95D40"/>
    <w:multiLevelType w:val="multilevel"/>
    <w:tmpl w:val="3F7034E0"/>
    <w:name w:val="WW8Num242"/>
    <w:lvl w:ilvl="0">
      <w:start w:val="4"/>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7.%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51" w15:restartNumberingAfterBreak="0">
    <w:nsid w:val="518F34BC"/>
    <w:multiLevelType w:val="hybridMultilevel"/>
    <w:tmpl w:val="A2FACCE2"/>
    <w:lvl w:ilvl="0" w:tplc="E0E4111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27F1359"/>
    <w:multiLevelType w:val="hybridMultilevel"/>
    <w:tmpl w:val="53A666DA"/>
    <w:lvl w:ilvl="0" w:tplc="303010EA">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4" w15:restartNumberingAfterBreak="0">
    <w:nsid w:val="58847771"/>
    <w:multiLevelType w:val="multilevel"/>
    <w:tmpl w:val="B6C09636"/>
    <w:name w:val="WW8Num172"/>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55"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0FB508C"/>
    <w:multiLevelType w:val="multilevel"/>
    <w:tmpl w:val="5338F2F2"/>
    <w:name w:val="WW8Num182"/>
    <w:lvl w:ilvl="0">
      <w:start w:val="7"/>
      <w:numFmt w:val="decimal"/>
      <w:lvlText w:val="%1."/>
      <w:lvlJc w:val="left"/>
      <w:pPr>
        <w:tabs>
          <w:tab w:val="num" w:pos="0"/>
        </w:tabs>
        <w:ind w:left="360" w:hanging="360"/>
      </w:pPr>
      <w:rPr>
        <w:rFonts w:ascii="Arial" w:hAnsi="Arial" w:cs="Arial" w:hint="default"/>
        <w:b/>
        <w:bCs/>
        <w:sz w:val="18"/>
        <w:szCs w:val="18"/>
      </w:rPr>
    </w:lvl>
    <w:lvl w:ilvl="1">
      <w:start w:val="1"/>
      <w:numFmt w:val="decimal"/>
      <w:lvlText w:val="%1.%2."/>
      <w:lvlJc w:val="left"/>
      <w:pPr>
        <w:tabs>
          <w:tab w:val="num" w:pos="0"/>
        </w:tabs>
        <w:ind w:left="360" w:hanging="360"/>
      </w:pPr>
      <w:rPr>
        <w:rFonts w:ascii="Arial" w:hAnsi="Arial" w:cs="Arial" w:hint="default"/>
        <w:b/>
        <w:bCs/>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57" w15:restartNumberingAfterBreak="0">
    <w:nsid w:val="611F2B6D"/>
    <w:multiLevelType w:val="multilevel"/>
    <w:tmpl w:val="5C00DEE8"/>
    <w:name w:val="WW8Num1622"/>
    <w:lvl w:ilvl="0">
      <w:start w:val="9"/>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58" w15:restartNumberingAfterBreak="0">
    <w:nsid w:val="624E1D96"/>
    <w:multiLevelType w:val="multilevel"/>
    <w:tmpl w:val="680867A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59" w15:restartNumberingAfterBreak="0">
    <w:nsid w:val="69D841A8"/>
    <w:multiLevelType w:val="hybridMultilevel"/>
    <w:tmpl w:val="DB7836C0"/>
    <w:lvl w:ilvl="0" w:tplc="EB7214F8">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C75043B"/>
    <w:multiLevelType w:val="multilevel"/>
    <w:tmpl w:val="0405001F"/>
    <w:name w:val="WW8Num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62"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3" w15:restartNumberingAfterBreak="0">
    <w:nsid w:val="74732533"/>
    <w:multiLevelType w:val="multilevel"/>
    <w:tmpl w:val="463847DA"/>
    <w:name w:val="WW8Num1622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4"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5" w15:restartNumberingAfterBreak="0">
    <w:nsid w:val="7E560058"/>
    <w:multiLevelType w:val="hybridMultilevel"/>
    <w:tmpl w:val="9CA014EA"/>
    <w:lvl w:ilvl="0" w:tplc="1A72D2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F192AFF"/>
    <w:multiLevelType w:val="hybridMultilevel"/>
    <w:tmpl w:val="6F242E72"/>
    <w:lvl w:ilvl="0" w:tplc="E0EC751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61"/>
  </w:num>
  <w:num w:numId="3">
    <w:abstractNumId w:val="58"/>
  </w:num>
  <w:num w:numId="4">
    <w:abstractNumId w:val="20"/>
  </w:num>
  <w:num w:numId="5">
    <w:abstractNumId w:val="48"/>
  </w:num>
  <w:num w:numId="6">
    <w:abstractNumId w:val="65"/>
  </w:num>
  <w:num w:numId="7">
    <w:abstractNumId w:val="33"/>
  </w:num>
  <w:num w:numId="8">
    <w:abstractNumId w:val="36"/>
  </w:num>
  <w:num w:numId="9">
    <w:abstractNumId w:val="24"/>
  </w:num>
  <w:num w:numId="10">
    <w:abstractNumId w:val="53"/>
  </w:num>
  <w:num w:numId="11">
    <w:abstractNumId w:val="35"/>
  </w:num>
  <w:num w:numId="12">
    <w:abstractNumId w:val="43"/>
  </w:num>
  <w:num w:numId="13">
    <w:abstractNumId w:val="38"/>
  </w:num>
  <w:num w:numId="14">
    <w:abstractNumId w:val="45"/>
  </w:num>
  <w:num w:numId="15">
    <w:abstractNumId w:val="52"/>
  </w:num>
  <w:num w:numId="16">
    <w:abstractNumId w:val="51"/>
  </w:num>
  <w:num w:numId="17">
    <w:abstractNumId w:val="59"/>
  </w:num>
  <w:num w:numId="18">
    <w:abstractNumId w:val="46"/>
  </w:num>
  <w:num w:numId="19">
    <w:abstractNumId w:val="64"/>
  </w:num>
  <w:num w:numId="20">
    <w:abstractNumId w:val="31"/>
  </w:num>
  <w:num w:numId="21">
    <w:abstractNumId w:val="39"/>
  </w:num>
  <w:num w:numId="22">
    <w:abstractNumId w:val="55"/>
  </w:num>
  <w:num w:numId="23">
    <w:abstractNumId w:val="26"/>
  </w:num>
  <w:num w:numId="24">
    <w:abstractNumId w:val="44"/>
  </w:num>
  <w:num w:numId="25">
    <w:abstractNumId w:val="34"/>
  </w:num>
  <w:num w:numId="26">
    <w:abstractNumId w:val="25"/>
  </w:num>
  <w:num w:numId="27">
    <w:abstractNumId w:val="42"/>
  </w:num>
  <w:num w:numId="28">
    <w:abstractNumId w:val="41"/>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2"/>
  </w:num>
  <w:num w:numId="31">
    <w:abstractNumId w:val="49"/>
  </w:num>
  <w:num w:numId="32">
    <w:abstractNumId w:val="21"/>
  </w:num>
  <w:num w:numId="33">
    <w:abstractNumId w:val="40"/>
  </w:num>
  <w:num w:numId="34">
    <w:abstractNumId w:val="66"/>
  </w:num>
  <w:num w:numId="35">
    <w:abstractNumId w:val="17"/>
  </w:num>
  <w:num w:numId="36">
    <w:abstractNumId w:val="37"/>
  </w:num>
  <w:num w:numId="37">
    <w:abstractNumId w:val="32"/>
  </w:num>
  <w:num w:numId="38">
    <w:abstractNumId w:val="29"/>
  </w:num>
  <w:num w:numId="39">
    <w:abstractNumId w:val="19"/>
  </w:num>
  <w:num w:numId="40">
    <w:abstractNumId w:val="58"/>
    <w:lvlOverride w:ilvl="0">
      <w:lvl w:ilvl="0">
        <w:start w:val="1"/>
        <w:numFmt w:val="decimal"/>
        <w:lvlText w:val="%1."/>
        <w:lvlJc w:val="left"/>
        <w:pPr>
          <w:ind w:left="794" w:hanging="437"/>
        </w:pPr>
        <w:rPr>
          <w:rFonts w:hint="default"/>
          <w:b w:val="0"/>
        </w:rPr>
      </w:lvl>
    </w:lvlOverride>
    <w:lvlOverride w:ilvl="1">
      <w:lvl w:ilvl="1">
        <w:start w:val="1"/>
        <w:numFmt w:val="decimal"/>
        <w:isLgl/>
        <w:lvlText w:val="%1.%2"/>
        <w:lvlJc w:val="left"/>
        <w:pPr>
          <w:ind w:left="1021" w:hanging="437"/>
        </w:pPr>
        <w:rPr>
          <w:rFonts w:ascii="Arial" w:hAnsi="Arial" w:cs="Arial" w:hint="default"/>
          <w:b w:val="0"/>
          <w:color w:val="auto"/>
          <w:sz w:val="20"/>
        </w:rPr>
      </w:lvl>
    </w:lvlOverride>
    <w:lvlOverride w:ilvl="2">
      <w:lvl w:ilvl="2">
        <w:start w:val="1"/>
        <w:numFmt w:val="decimal"/>
        <w:isLgl/>
        <w:lvlText w:val="%1.%2.%3"/>
        <w:lvlJc w:val="left"/>
        <w:pPr>
          <w:ind w:left="1248" w:hanging="437"/>
        </w:pPr>
        <w:rPr>
          <w:rFonts w:ascii="Arial" w:hAnsi="Arial" w:cs="Arial" w:hint="default"/>
          <w:color w:val="44546A"/>
          <w:sz w:val="20"/>
        </w:rPr>
      </w:lvl>
    </w:lvlOverride>
    <w:lvlOverride w:ilvl="3">
      <w:lvl w:ilvl="3">
        <w:start w:val="1"/>
        <w:numFmt w:val="decimal"/>
        <w:isLgl/>
        <w:lvlText w:val="%1.%2.%3.%4"/>
        <w:lvlJc w:val="left"/>
        <w:pPr>
          <w:ind w:left="1475" w:hanging="437"/>
        </w:pPr>
        <w:rPr>
          <w:rFonts w:ascii="Arial" w:hAnsi="Arial" w:cs="Arial" w:hint="default"/>
          <w:color w:val="44546A"/>
          <w:sz w:val="20"/>
        </w:rPr>
      </w:lvl>
    </w:lvlOverride>
    <w:lvlOverride w:ilvl="4">
      <w:lvl w:ilvl="4">
        <w:start w:val="1"/>
        <w:numFmt w:val="decimal"/>
        <w:isLgl/>
        <w:lvlText w:val="%1.%2.%3.%4.%5"/>
        <w:lvlJc w:val="left"/>
        <w:pPr>
          <w:ind w:left="1702" w:hanging="437"/>
        </w:pPr>
        <w:rPr>
          <w:rFonts w:ascii="Arial" w:hAnsi="Arial" w:cs="Arial" w:hint="default"/>
          <w:color w:val="44546A"/>
          <w:sz w:val="20"/>
        </w:rPr>
      </w:lvl>
    </w:lvlOverride>
    <w:lvlOverride w:ilvl="5">
      <w:lvl w:ilvl="5">
        <w:start w:val="1"/>
        <w:numFmt w:val="decimal"/>
        <w:isLgl/>
        <w:lvlText w:val="%1.%2.%3.%4.%5.%6"/>
        <w:lvlJc w:val="left"/>
        <w:pPr>
          <w:ind w:left="1929" w:hanging="437"/>
        </w:pPr>
        <w:rPr>
          <w:rFonts w:ascii="Arial" w:hAnsi="Arial" w:cs="Arial" w:hint="default"/>
          <w:color w:val="44546A"/>
          <w:sz w:val="20"/>
        </w:rPr>
      </w:lvl>
    </w:lvlOverride>
    <w:lvlOverride w:ilvl="6">
      <w:lvl w:ilvl="6">
        <w:start w:val="1"/>
        <w:numFmt w:val="decimal"/>
        <w:isLgl/>
        <w:lvlText w:val="%1.%2.%3.%4.%5.%6.%7"/>
        <w:lvlJc w:val="left"/>
        <w:pPr>
          <w:ind w:left="2156" w:hanging="437"/>
        </w:pPr>
        <w:rPr>
          <w:rFonts w:ascii="Arial" w:hAnsi="Arial" w:cs="Arial" w:hint="default"/>
          <w:color w:val="44546A"/>
          <w:sz w:val="20"/>
        </w:rPr>
      </w:lvl>
    </w:lvlOverride>
    <w:lvlOverride w:ilvl="7">
      <w:lvl w:ilvl="7">
        <w:start w:val="1"/>
        <w:numFmt w:val="decimal"/>
        <w:isLgl/>
        <w:lvlText w:val="%1.%2.%3.%4.%5.%6.%7.%8"/>
        <w:lvlJc w:val="left"/>
        <w:pPr>
          <w:ind w:left="2383" w:hanging="437"/>
        </w:pPr>
        <w:rPr>
          <w:rFonts w:ascii="Arial" w:hAnsi="Arial" w:cs="Arial" w:hint="default"/>
          <w:color w:val="44546A"/>
          <w:sz w:val="20"/>
        </w:rPr>
      </w:lvl>
    </w:lvlOverride>
    <w:lvlOverride w:ilvl="8">
      <w:lvl w:ilvl="8">
        <w:start w:val="1"/>
        <w:numFmt w:val="decimal"/>
        <w:isLgl/>
        <w:lvlText w:val="%1.%2.%3.%4.%5.%6.%7.%8.%9"/>
        <w:lvlJc w:val="left"/>
        <w:pPr>
          <w:ind w:left="2610" w:hanging="437"/>
        </w:pPr>
        <w:rPr>
          <w:rFonts w:ascii="Arial" w:hAnsi="Arial" w:cs="Arial" w:hint="default"/>
          <w:color w:val="44546A"/>
          <w:sz w:val="20"/>
        </w:rPr>
      </w:lvl>
    </w:lvlOverride>
  </w:num>
  <w:num w:numId="41">
    <w:abstractNumId w:val="27"/>
  </w:num>
  <w:num w:numId="42">
    <w:abstractNumId w:val="30"/>
  </w:num>
  <w:num w:numId="43">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12"/>
    <w:rsid w:val="00000658"/>
    <w:rsid w:val="0000219D"/>
    <w:rsid w:val="000030E1"/>
    <w:rsid w:val="00007957"/>
    <w:rsid w:val="00010A15"/>
    <w:rsid w:val="00011583"/>
    <w:rsid w:val="00015137"/>
    <w:rsid w:val="00017B02"/>
    <w:rsid w:val="000258CC"/>
    <w:rsid w:val="00030E01"/>
    <w:rsid w:val="0003580E"/>
    <w:rsid w:val="00044511"/>
    <w:rsid w:val="0005244E"/>
    <w:rsid w:val="000540E7"/>
    <w:rsid w:val="00056049"/>
    <w:rsid w:val="000607C0"/>
    <w:rsid w:val="00060915"/>
    <w:rsid w:val="00062D64"/>
    <w:rsid w:val="00065008"/>
    <w:rsid w:val="00072C3E"/>
    <w:rsid w:val="000739FF"/>
    <w:rsid w:val="00076FA9"/>
    <w:rsid w:val="00080791"/>
    <w:rsid w:val="00082418"/>
    <w:rsid w:val="000861BF"/>
    <w:rsid w:val="000911B3"/>
    <w:rsid w:val="0009284E"/>
    <w:rsid w:val="00093ECD"/>
    <w:rsid w:val="00094EAC"/>
    <w:rsid w:val="000A6596"/>
    <w:rsid w:val="000A7950"/>
    <w:rsid w:val="000B7E04"/>
    <w:rsid w:val="000C0790"/>
    <w:rsid w:val="000C1515"/>
    <w:rsid w:val="000C31A4"/>
    <w:rsid w:val="000C73D7"/>
    <w:rsid w:val="000D5276"/>
    <w:rsid w:val="000E0382"/>
    <w:rsid w:val="000E2939"/>
    <w:rsid w:val="000E3A05"/>
    <w:rsid w:val="000E3D82"/>
    <w:rsid w:val="000E53C2"/>
    <w:rsid w:val="000F147E"/>
    <w:rsid w:val="000F197B"/>
    <w:rsid w:val="000F24F1"/>
    <w:rsid w:val="000F698C"/>
    <w:rsid w:val="000F69AA"/>
    <w:rsid w:val="001074B9"/>
    <w:rsid w:val="00114022"/>
    <w:rsid w:val="00114DDD"/>
    <w:rsid w:val="0013146D"/>
    <w:rsid w:val="00132AF0"/>
    <w:rsid w:val="00133641"/>
    <w:rsid w:val="0013594E"/>
    <w:rsid w:val="00136DE7"/>
    <w:rsid w:val="0014167D"/>
    <w:rsid w:val="00142557"/>
    <w:rsid w:val="00142F40"/>
    <w:rsid w:val="0014339B"/>
    <w:rsid w:val="00152D8E"/>
    <w:rsid w:val="00153525"/>
    <w:rsid w:val="001611C5"/>
    <w:rsid w:val="00161F44"/>
    <w:rsid w:val="0016515E"/>
    <w:rsid w:val="00165818"/>
    <w:rsid w:val="00165ED2"/>
    <w:rsid w:val="0016762E"/>
    <w:rsid w:val="001758AF"/>
    <w:rsid w:val="00175C34"/>
    <w:rsid w:val="0018174E"/>
    <w:rsid w:val="001830C4"/>
    <w:rsid w:val="00192CDE"/>
    <w:rsid w:val="001A0333"/>
    <w:rsid w:val="001A06EB"/>
    <w:rsid w:val="001A6391"/>
    <w:rsid w:val="001A78A8"/>
    <w:rsid w:val="001B1030"/>
    <w:rsid w:val="001B6BD4"/>
    <w:rsid w:val="001C0ADA"/>
    <w:rsid w:val="001C4275"/>
    <w:rsid w:val="001C5CBC"/>
    <w:rsid w:val="001C5D34"/>
    <w:rsid w:val="001C77AC"/>
    <w:rsid w:val="001D2DA8"/>
    <w:rsid w:val="001D4880"/>
    <w:rsid w:val="001D7AB4"/>
    <w:rsid w:val="001E5A68"/>
    <w:rsid w:val="001E61AA"/>
    <w:rsid w:val="001F335D"/>
    <w:rsid w:val="001F510F"/>
    <w:rsid w:val="001F6A23"/>
    <w:rsid w:val="001F7E81"/>
    <w:rsid w:val="002006BD"/>
    <w:rsid w:val="0021007A"/>
    <w:rsid w:val="00213A7D"/>
    <w:rsid w:val="00213CB3"/>
    <w:rsid w:val="00213D48"/>
    <w:rsid w:val="002151CF"/>
    <w:rsid w:val="0022270A"/>
    <w:rsid w:val="00223409"/>
    <w:rsid w:val="002238D7"/>
    <w:rsid w:val="00227901"/>
    <w:rsid w:val="00233A2E"/>
    <w:rsid w:val="00233BE4"/>
    <w:rsid w:val="002341DC"/>
    <w:rsid w:val="00236036"/>
    <w:rsid w:val="00252FFF"/>
    <w:rsid w:val="00262CA0"/>
    <w:rsid w:val="00272979"/>
    <w:rsid w:val="0027462D"/>
    <w:rsid w:val="0027612F"/>
    <w:rsid w:val="002878DA"/>
    <w:rsid w:val="00293661"/>
    <w:rsid w:val="0029588C"/>
    <w:rsid w:val="00297299"/>
    <w:rsid w:val="002A63AB"/>
    <w:rsid w:val="002B06B1"/>
    <w:rsid w:val="002B35FC"/>
    <w:rsid w:val="002B4B4C"/>
    <w:rsid w:val="002C2430"/>
    <w:rsid w:val="002C3F27"/>
    <w:rsid w:val="002C47E5"/>
    <w:rsid w:val="002C518B"/>
    <w:rsid w:val="002D0554"/>
    <w:rsid w:val="002D0D43"/>
    <w:rsid w:val="002D7680"/>
    <w:rsid w:val="002E3E8A"/>
    <w:rsid w:val="002F4AC1"/>
    <w:rsid w:val="002F54F4"/>
    <w:rsid w:val="002F74F6"/>
    <w:rsid w:val="00312086"/>
    <w:rsid w:val="00312360"/>
    <w:rsid w:val="00313F93"/>
    <w:rsid w:val="00314383"/>
    <w:rsid w:val="00314C19"/>
    <w:rsid w:val="003159D2"/>
    <w:rsid w:val="00315F50"/>
    <w:rsid w:val="00317CDF"/>
    <w:rsid w:val="00320680"/>
    <w:rsid w:val="00321C9A"/>
    <w:rsid w:val="0032243E"/>
    <w:rsid w:val="00323ADA"/>
    <w:rsid w:val="00326921"/>
    <w:rsid w:val="00330804"/>
    <w:rsid w:val="00331C27"/>
    <w:rsid w:val="00336A65"/>
    <w:rsid w:val="00342114"/>
    <w:rsid w:val="00346F83"/>
    <w:rsid w:val="00350C8E"/>
    <w:rsid w:val="00353BC6"/>
    <w:rsid w:val="003563B9"/>
    <w:rsid w:val="00360515"/>
    <w:rsid w:val="00360856"/>
    <w:rsid w:val="00361F43"/>
    <w:rsid w:val="00365CF8"/>
    <w:rsid w:val="00373FA8"/>
    <w:rsid w:val="003771F7"/>
    <w:rsid w:val="00380A66"/>
    <w:rsid w:val="003958F0"/>
    <w:rsid w:val="00397CF5"/>
    <w:rsid w:val="003A6157"/>
    <w:rsid w:val="003C1A4C"/>
    <w:rsid w:val="003C1C33"/>
    <w:rsid w:val="003D2C9D"/>
    <w:rsid w:val="003D3C99"/>
    <w:rsid w:val="003D45CC"/>
    <w:rsid w:val="003E0604"/>
    <w:rsid w:val="003E56F5"/>
    <w:rsid w:val="003F4E24"/>
    <w:rsid w:val="003F55A2"/>
    <w:rsid w:val="00403E61"/>
    <w:rsid w:val="0040619F"/>
    <w:rsid w:val="00406C90"/>
    <w:rsid w:val="00412F77"/>
    <w:rsid w:val="0041328C"/>
    <w:rsid w:val="00415B53"/>
    <w:rsid w:val="004216D8"/>
    <w:rsid w:val="00421A46"/>
    <w:rsid w:val="00422299"/>
    <w:rsid w:val="004229FD"/>
    <w:rsid w:val="00424E84"/>
    <w:rsid w:val="00426BC2"/>
    <w:rsid w:val="004278BD"/>
    <w:rsid w:val="00430B8E"/>
    <w:rsid w:val="004339FE"/>
    <w:rsid w:val="004436FC"/>
    <w:rsid w:val="00450CFC"/>
    <w:rsid w:val="00451807"/>
    <w:rsid w:val="00452906"/>
    <w:rsid w:val="00456BE0"/>
    <w:rsid w:val="0046060F"/>
    <w:rsid w:val="0046319E"/>
    <w:rsid w:val="00464DB6"/>
    <w:rsid w:val="00471B4A"/>
    <w:rsid w:val="004741CA"/>
    <w:rsid w:val="004743F8"/>
    <w:rsid w:val="00490C8C"/>
    <w:rsid w:val="004912D1"/>
    <w:rsid w:val="00491826"/>
    <w:rsid w:val="0049377E"/>
    <w:rsid w:val="004A131F"/>
    <w:rsid w:val="004A2B10"/>
    <w:rsid w:val="004A7435"/>
    <w:rsid w:val="004B5E7F"/>
    <w:rsid w:val="004B767B"/>
    <w:rsid w:val="004C07FF"/>
    <w:rsid w:val="004C5150"/>
    <w:rsid w:val="004C6CCE"/>
    <w:rsid w:val="004D08B6"/>
    <w:rsid w:val="004E4475"/>
    <w:rsid w:val="004E508E"/>
    <w:rsid w:val="004E50B8"/>
    <w:rsid w:val="004E55FB"/>
    <w:rsid w:val="004E7DE3"/>
    <w:rsid w:val="004F56BB"/>
    <w:rsid w:val="004F64B6"/>
    <w:rsid w:val="004F7749"/>
    <w:rsid w:val="005036A3"/>
    <w:rsid w:val="0050385C"/>
    <w:rsid w:val="005038A4"/>
    <w:rsid w:val="00506E4E"/>
    <w:rsid w:val="00507462"/>
    <w:rsid w:val="0051266C"/>
    <w:rsid w:val="005210AB"/>
    <w:rsid w:val="00526275"/>
    <w:rsid w:val="00527C86"/>
    <w:rsid w:val="00527F11"/>
    <w:rsid w:val="00534576"/>
    <w:rsid w:val="00536C2A"/>
    <w:rsid w:val="00537EC8"/>
    <w:rsid w:val="0054245A"/>
    <w:rsid w:val="0054486F"/>
    <w:rsid w:val="005547D1"/>
    <w:rsid w:val="00555D83"/>
    <w:rsid w:val="0055625B"/>
    <w:rsid w:val="00567E2A"/>
    <w:rsid w:val="00571194"/>
    <w:rsid w:val="005714D5"/>
    <w:rsid w:val="0057179E"/>
    <w:rsid w:val="00572741"/>
    <w:rsid w:val="0057341F"/>
    <w:rsid w:val="005752C0"/>
    <w:rsid w:val="00576F84"/>
    <w:rsid w:val="005774B4"/>
    <w:rsid w:val="00577CB2"/>
    <w:rsid w:val="00581A82"/>
    <w:rsid w:val="005833FE"/>
    <w:rsid w:val="00584316"/>
    <w:rsid w:val="00586884"/>
    <w:rsid w:val="00591394"/>
    <w:rsid w:val="00594828"/>
    <w:rsid w:val="005A0854"/>
    <w:rsid w:val="005A18BE"/>
    <w:rsid w:val="005A2FE1"/>
    <w:rsid w:val="005A577D"/>
    <w:rsid w:val="005A657D"/>
    <w:rsid w:val="005B19FB"/>
    <w:rsid w:val="005B23F9"/>
    <w:rsid w:val="005B3046"/>
    <w:rsid w:val="005C0EA8"/>
    <w:rsid w:val="005C3CB3"/>
    <w:rsid w:val="005D04EB"/>
    <w:rsid w:val="005D4A56"/>
    <w:rsid w:val="005E0094"/>
    <w:rsid w:val="005E0F77"/>
    <w:rsid w:val="005E1487"/>
    <w:rsid w:val="005E4256"/>
    <w:rsid w:val="005F30C6"/>
    <w:rsid w:val="005F6DF9"/>
    <w:rsid w:val="00606CD6"/>
    <w:rsid w:val="00611B03"/>
    <w:rsid w:val="0061528E"/>
    <w:rsid w:val="00621782"/>
    <w:rsid w:val="0062682A"/>
    <w:rsid w:val="006313A3"/>
    <w:rsid w:val="00631F9E"/>
    <w:rsid w:val="00634D9A"/>
    <w:rsid w:val="00635D98"/>
    <w:rsid w:val="00640395"/>
    <w:rsid w:val="00642A0C"/>
    <w:rsid w:val="00642F0F"/>
    <w:rsid w:val="00644070"/>
    <w:rsid w:val="00647EBE"/>
    <w:rsid w:val="00651964"/>
    <w:rsid w:val="00651C9F"/>
    <w:rsid w:val="00651D19"/>
    <w:rsid w:val="00654891"/>
    <w:rsid w:val="006569ED"/>
    <w:rsid w:val="00662EBC"/>
    <w:rsid w:val="00663871"/>
    <w:rsid w:val="006658EB"/>
    <w:rsid w:val="00670E46"/>
    <w:rsid w:val="0067294D"/>
    <w:rsid w:val="006733F0"/>
    <w:rsid w:val="00681727"/>
    <w:rsid w:val="00681A60"/>
    <w:rsid w:val="00682844"/>
    <w:rsid w:val="00682FE7"/>
    <w:rsid w:val="0068353C"/>
    <w:rsid w:val="0068376E"/>
    <w:rsid w:val="00687DA3"/>
    <w:rsid w:val="006924CF"/>
    <w:rsid w:val="00693583"/>
    <w:rsid w:val="00693B9D"/>
    <w:rsid w:val="006950FC"/>
    <w:rsid w:val="00696F51"/>
    <w:rsid w:val="006A3079"/>
    <w:rsid w:val="006A412D"/>
    <w:rsid w:val="006B0B54"/>
    <w:rsid w:val="006B48DB"/>
    <w:rsid w:val="006B638F"/>
    <w:rsid w:val="006D13BA"/>
    <w:rsid w:val="006D2409"/>
    <w:rsid w:val="006D7488"/>
    <w:rsid w:val="006D7837"/>
    <w:rsid w:val="006E44FC"/>
    <w:rsid w:val="006E4828"/>
    <w:rsid w:val="006F04B1"/>
    <w:rsid w:val="006F04EE"/>
    <w:rsid w:val="006F0D86"/>
    <w:rsid w:val="006F0EF9"/>
    <w:rsid w:val="006F23E8"/>
    <w:rsid w:val="006F3E6E"/>
    <w:rsid w:val="006F6740"/>
    <w:rsid w:val="00700D78"/>
    <w:rsid w:val="00701698"/>
    <w:rsid w:val="00704470"/>
    <w:rsid w:val="007146FF"/>
    <w:rsid w:val="00714720"/>
    <w:rsid w:val="00717912"/>
    <w:rsid w:val="00724207"/>
    <w:rsid w:val="0072697A"/>
    <w:rsid w:val="00726ECA"/>
    <w:rsid w:val="00727324"/>
    <w:rsid w:val="007301D0"/>
    <w:rsid w:val="00730859"/>
    <w:rsid w:val="007319B5"/>
    <w:rsid w:val="007444DF"/>
    <w:rsid w:val="00751098"/>
    <w:rsid w:val="007578A9"/>
    <w:rsid w:val="00757E4D"/>
    <w:rsid w:val="00763485"/>
    <w:rsid w:val="00763D68"/>
    <w:rsid w:val="0076736F"/>
    <w:rsid w:val="00772F0B"/>
    <w:rsid w:val="0077317C"/>
    <w:rsid w:val="00774292"/>
    <w:rsid w:val="00774D07"/>
    <w:rsid w:val="00775634"/>
    <w:rsid w:val="00775727"/>
    <w:rsid w:val="00776FFB"/>
    <w:rsid w:val="00785B47"/>
    <w:rsid w:val="00787A84"/>
    <w:rsid w:val="007904EE"/>
    <w:rsid w:val="0079075F"/>
    <w:rsid w:val="00791067"/>
    <w:rsid w:val="00793530"/>
    <w:rsid w:val="0079442F"/>
    <w:rsid w:val="007955AF"/>
    <w:rsid w:val="007959A4"/>
    <w:rsid w:val="007A7727"/>
    <w:rsid w:val="007B2610"/>
    <w:rsid w:val="007B6B51"/>
    <w:rsid w:val="007C0748"/>
    <w:rsid w:val="007C3D5A"/>
    <w:rsid w:val="007C54F2"/>
    <w:rsid w:val="007C6688"/>
    <w:rsid w:val="007C730F"/>
    <w:rsid w:val="007D3843"/>
    <w:rsid w:val="007D3935"/>
    <w:rsid w:val="007D6D04"/>
    <w:rsid w:val="007E2190"/>
    <w:rsid w:val="007E4B00"/>
    <w:rsid w:val="007E6D3A"/>
    <w:rsid w:val="007F4B5D"/>
    <w:rsid w:val="007F666B"/>
    <w:rsid w:val="007F6899"/>
    <w:rsid w:val="007F77F2"/>
    <w:rsid w:val="00801922"/>
    <w:rsid w:val="008117DD"/>
    <w:rsid w:val="0081218B"/>
    <w:rsid w:val="0081274B"/>
    <w:rsid w:val="00812F27"/>
    <w:rsid w:val="00831835"/>
    <w:rsid w:val="00832179"/>
    <w:rsid w:val="00832258"/>
    <w:rsid w:val="00844906"/>
    <w:rsid w:val="00854BC8"/>
    <w:rsid w:val="00856426"/>
    <w:rsid w:val="008565FD"/>
    <w:rsid w:val="00857E53"/>
    <w:rsid w:val="00861185"/>
    <w:rsid w:val="00866F93"/>
    <w:rsid w:val="00871BA4"/>
    <w:rsid w:val="008764C0"/>
    <w:rsid w:val="00877193"/>
    <w:rsid w:val="00880937"/>
    <w:rsid w:val="008839C6"/>
    <w:rsid w:val="00884B3A"/>
    <w:rsid w:val="008852C1"/>
    <w:rsid w:val="008A18FF"/>
    <w:rsid w:val="008A2603"/>
    <w:rsid w:val="008A4991"/>
    <w:rsid w:val="008B1AE1"/>
    <w:rsid w:val="008B3DF7"/>
    <w:rsid w:val="008B440A"/>
    <w:rsid w:val="008B5702"/>
    <w:rsid w:val="008C077E"/>
    <w:rsid w:val="008C1726"/>
    <w:rsid w:val="008D1ED5"/>
    <w:rsid w:val="008D798F"/>
    <w:rsid w:val="008E2D54"/>
    <w:rsid w:val="008F51A1"/>
    <w:rsid w:val="008F6E64"/>
    <w:rsid w:val="0090198F"/>
    <w:rsid w:val="0090676F"/>
    <w:rsid w:val="0091019D"/>
    <w:rsid w:val="00910E57"/>
    <w:rsid w:val="009121E0"/>
    <w:rsid w:val="00913497"/>
    <w:rsid w:val="009157C9"/>
    <w:rsid w:val="0091674C"/>
    <w:rsid w:val="0091685E"/>
    <w:rsid w:val="00925AD5"/>
    <w:rsid w:val="00932071"/>
    <w:rsid w:val="00935512"/>
    <w:rsid w:val="00936905"/>
    <w:rsid w:val="00937D50"/>
    <w:rsid w:val="00942B12"/>
    <w:rsid w:val="00944F42"/>
    <w:rsid w:val="0094689F"/>
    <w:rsid w:val="0096533D"/>
    <w:rsid w:val="009669B0"/>
    <w:rsid w:val="009722E9"/>
    <w:rsid w:val="00975B02"/>
    <w:rsid w:val="009823CD"/>
    <w:rsid w:val="00982555"/>
    <w:rsid w:val="00982C2B"/>
    <w:rsid w:val="00983B90"/>
    <w:rsid w:val="00992D3F"/>
    <w:rsid w:val="009A2CF4"/>
    <w:rsid w:val="009A30ED"/>
    <w:rsid w:val="009A7BAC"/>
    <w:rsid w:val="009B13AD"/>
    <w:rsid w:val="009B676B"/>
    <w:rsid w:val="009B7EB0"/>
    <w:rsid w:val="009C5ED4"/>
    <w:rsid w:val="009C7A68"/>
    <w:rsid w:val="009D055B"/>
    <w:rsid w:val="009D0FE3"/>
    <w:rsid w:val="009D4D6E"/>
    <w:rsid w:val="009E10DD"/>
    <w:rsid w:val="009E4E7B"/>
    <w:rsid w:val="009E6EC7"/>
    <w:rsid w:val="009F0A76"/>
    <w:rsid w:val="009F4928"/>
    <w:rsid w:val="009F6621"/>
    <w:rsid w:val="00A02DF4"/>
    <w:rsid w:val="00A04773"/>
    <w:rsid w:val="00A07423"/>
    <w:rsid w:val="00A07BDC"/>
    <w:rsid w:val="00A12C74"/>
    <w:rsid w:val="00A14CBE"/>
    <w:rsid w:val="00A2154B"/>
    <w:rsid w:val="00A2156A"/>
    <w:rsid w:val="00A25627"/>
    <w:rsid w:val="00A258D0"/>
    <w:rsid w:val="00A2667D"/>
    <w:rsid w:val="00A27F31"/>
    <w:rsid w:val="00A30A58"/>
    <w:rsid w:val="00A30D12"/>
    <w:rsid w:val="00A3272B"/>
    <w:rsid w:val="00A334E4"/>
    <w:rsid w:val="00A337A4"/>
    <w:rsid w:val="00A33A1D"/>
    <w:rsid w:val="00A37E29"/>
    <w:rsid w:val="00A414BE"/>
    <w:rsid w:val="00A4410B"/>
    <w:rsid w:val="00A46F8F"/>
    <w:rsid w:val="00A47F20"/>
    <w:rsid w:val="00A503CB"/>
    <w:rsid w:val="00A5249C"/>
    <w:rsid w:val="00A53F91"/>
    <w:rsid w:val="00A55120"/>
    <w:rsid w:val="00A63B82"/>
    <w:rsid w:val="00A65AF3"/>
    <w:rsid w:val="00A66D45"/>
    <w:rsid w:val="00A705C6"/>
    <w:rsid w:val="00A83F08"/>
    <w:rsid w:val="00A84616"/>
    <w:rsid w:val="00A8714F"/>
    <w:rsid w:val="00A93690"/>
    <w:rsid w:val="00A96596"/>
    <w:rsid w:val="00AA04D5"/>
    <w:rsid w:val="00AA22F3"/>
    <w:rsid w:val="00AA426E"/>
    <w:rsid w:val="00AA5D38"/>
    <w:rsid w:val="00AA74CC"/>
    <w:rsid w:val="00AB0C41"/>
    <w:rsid w:val="00AB225B"/>
    <w:rsid w:val="00AB3F29"/>
    <w:rsid w:val="00AB6037"/>
    <w:rsid w:val="00AB65F9"/>
    <w:rsid w:val="00AB77AD"/>
    <w:rsid w:val="00AC05AA"/>
    <w:rsid w:val="00AC25E5"/>
    <w:rsid w:val="00AC5061"/>
    <w:rsid w:val="00AC5FD1"/>
    <w:rsid w:val="00AD3F05"/>
    <w:rsid w:val="00AE0504"/>
    <w:rsid w:val="00AE1086"/>
    <w:rsid w:val="00AE1E90"/>
    <w:rsid w:val="00AE6B17"/>
    <w:rsid w:val="00AF521F"/>
    <w:rsid w:val="00AF5524"/>
    <w:rsid w:val="00AF5A3A"/>
    <w:rsid w:val="00AF6AEE"/>
    <w:rsid w:val="00B00E9A"/>
    <w:rsid w:val="00B02875"/>
    <w:rsid w:val="00B11DEA"/>
    <w:rsid w:val="00B13761"/>
    <w:rsid w:val="00B15F1F"/>
    <w:rsid w:val="00B169D0"/>
    <w:rsid w:val="00B2074F"/>
    <w:rsid w:val="00B22A24"/>
    <w:rsid w:val="00B3782F"/>
    <w:rsid w:val="00B4311E"/>
    <w:rsid w:val="00B43CDC"/>
    <w:rsid w:val="00B5440B"/>
    <w:rsid w:val="00B55D0A"/>
    <w:rsid w:val="00B67DEE"/>
    <w:rsid w:val="00B71445"/>
    <w:rsid w:val="00B7291C"/>
    <w:rsid w:val="00B732E4"/>
    <w:rsid w:val="00B77B9A"/>
    <w:rsid w:val="00B80886"/>
    <w:rsid w:val="00B93330"/>
    <w:rsid w:val="00B94A76"/>
    <w:rsid w:val="00BA38AC"/>
    <w:rsid w:val="00BB0C87"/>
    <w:rsid w:val="00BC1629"/>
    <w:rsid w:val="00BC22F8"/>
    <w:rsid w:val="00BC3119"/>
    <w:rsid w:val="00BC567C"/>
    <w:rsid w:val="00BC6C27"/>
    <w:rsid w:val="00BD02B4"/>
    <w:rsid w:val="00BD3639"/>
    <w:rsid w:val="00BD527E"/>
    <w:rsid w:val="00BD59AB"/>
    <w:rsid w:val="00BE22F2"/>
    <w:rsid w:val="00BE6605"/>
    <w:rsid w:val="00BE6AFB"/>
    <w:rsid w:val="00BE7DA4"/>
    <w:rsid w:val="00BF0C27"/>
    <w:rsid w:val="00C02360"/>
    <w:rsid w:val="00C03A80"/>
    <w:rsid w:val="00C04DFD"/>
    <w:rsid w:val="00C07F9B"/>
    <w:rsid w:val="00C13134"/>
    <w:rsid w:val="00C138FF"/>
    <w:rsid w:val="00C1648C"/>
    <w:rsid w:val="00C21204"/>
    <w:rsid w:val="00C25B5B"/>
    <w:rsid w:val="00C27BCA"/>
    <w:rsid w:val="00C366FF"/>
    <w:rsid w:val="00C373BB"/>
    <w:rsid w:val="00C379E5"/>
    <w:rsid w:val="00C37EAA"/>
    <w:rsid w:val="00C41AC2"/>
    <w:rsid w:val="00C42C68"/>
    <w:rsid w:val="00C50198"/>
    <w:rsid w:val="00C57F6D"/>
    <w:rsid w:val="00C60F87"/>
    <w:rsid w:val="00C64BD5"/>
    <w:rsid w:val="00C661AC"/>
    <w:rsid w:val="00C72248"/>
    <w:rsid w:val="00C728B5"/>
    <w:rsid w:val="00C779BD"/>
    <w:rsid w:val="00C8218A"/>
    <w:rsid w:val="00C94C78"/>
    <w:rsid w:val="00C95BA7"/>
    <w:rsid w:val="00C96424"/>
    <w:rsid w:val="00CA3745"/>
    <w:rsid w:val="00CA4151"/>
    <w:rsid w:val="00CA5475"/>
    <w:rsid w:val="00CA617B"/>
    <w:rsid w:val="00CB0A03"/>
    <w:rsid w:val="00CB3012"/>
    <w:rsid w:val="00CB372A"/>
    <w:rsid w:val="00CB554A"/>
    <w:rsid w:val="00CB56C4"/>
    <w:rsid w:val="00CB674E"/>
    <w:rsid w:val="00CC02D9"/>
    <w:rsid w:val="00CC0DD8"/>
    <w:rsid w:val="00CE6CD3"/>
    <w:rsid w:val="00CF1FA9"/>
    <w:rsid w:val="00CF48FC"/>
    <w:rsid w:val="00CF50D4"/>
    <w:rsid w:val="00CF7088"/>
    <w:rsid w:val="00CF78DE"/>
    <w:rsid w:val="00D03FDF"/>
    <w:rsid w:val="00D05E5C"/>
    <w:rsid w:val="00D132A9"/>
    <w:rsid w:val="00D13362"/>
    <w:rsid w:val="00D235F3"/>
    <w:rsid w:val="00D32424"/>
    <w:rsid w:val="00D34205"/>
    <w:rsid w:val="00D42ABF"/>
    <w:rsid w:val="00D43427"/>
    <w:rsid w:val="00D43C79"/>
    <w:rsid w:val="00D6123C"/>
    <w:rsid w:val="00D61404"/>
    <w:rsid w:val="00D637C1"/>
    <w:rsid w:val="00D67430"/>
    <w:rsid w:val="00D67B60"/>
    <w:rsid w:val="00D72D41"/>
    <w:rsid w:val="00D74EC4"/>
    <w:rsid w:val="00D7634C"/>
    <w:rsid w:val="00D87321"/>
    <w:rsid w:val="00D90472"/>
    <w:rsid w:val="00D91EDA"/>
    <w:rsid w:val="00D92754"/>
    <w:rsid w:val="00D939E4"/>
    <w:rsid w:val="00D94C71"/>
    <w:rsid w:val="00D97014"/>
    <w:rsid w:val="00D97398"/>
    <w:rsid w:val="00DA25AF"/>
    <w:rsid w:val="00DA4AE1"/>
    <w:rsid w:val="00DB05BA"/>
    <w:rsid w:val="00DB23B4"/>
    <w:rsid w:val="00DB64F1"/>
    <w:rsid w:val="00DD3254"/>
    <w:rsid w:val="00DD5A7F"/>
    <w:rsid w:val="00DD6993"/>
    <w:rsid w:val="00DE087D"/>
    <w:rsid w:val="00DF273F"/>
    <w:rsid w:val="00E01D47"/>
    <w:rsid w:val="00E036FB"/>
    <w:rsid w:val="00E061DB"/>
    <w:rsid w:val="00E25C48"/>
    <w:rsid w:val="00E300E0"/>
    <w:rsid w:val="00E31FC7"/>
    <w:rsid w:val="00E33B35"/>
    <w:rsid w:val="00E40DBE"/>
    <w:rsid w:val="00E43B70"/>
    <w:rsid w:val="00E505A1"/>
    <w:rsid w:val="00E52B25"/>
    <w:rsid w:val="00E634FB"/>
    <w:rsid w:val="00E71604"/>
    <w:rsid w:val="00E71929"/>
    <w:rsid w:val="00E71FEF"/>
    <w:rsid w:val="00E82CC5"/>
    <w:rsid w:val="00E83751"/>
    <w:rsid w:val="00E84C2D"/>
    <w:rsid w:val="00E86A42"/>
    <w:rsid w:val="00E87297"/>
    <w:rsid w:val="00E94790"/>
    <w:rsid w:val="00EA0913"/>
    <w:rsid w:val="00EA444D"/>
    <w:rsid w:val="00EA5109"/>
    <w:rsid w:val="00EA54E1"/>
    <w:rsid w:val="00EB50FA"/>
    <w:rsid w:val="00EB56C8"/>
    <w:rsid w:val="00EB622F"/>
    <w:rsid w:val="00EB788C"/>
    <w:rsid w:val="00EC2B75"/>
    <w:rsid w:val="00EC67BA"/>
    <w:rsid w:val="00EC7A40"/>
    <w:rsid w:val="00ED0F7A"/>
    <w:rsid w:val="00ED1208"/>
    <w:rsid w:val="00ED17EC"/>
    <w:rsid w:val="00EE178A"/>
    <w:rsid w:val="00EE444E"/>
    <w:rsid w:val="00EE4479"/>
    <w:rsid w:val="00EE709D"/>
    <w:rsid w:val="00EF045F"/>
    <w:rsid w:val="00EF4BED"/>
    <w:rsid w:val="00EF7643"/>
    <w:rsid w:val="00F020DB"/>
    <w:rsid w:val="00F11006"/>
    <w:rsid w:val="00F17037"/>
    <w:rsid w:val="00F26174"/>
    <w:rsid w:val="00F26BCB"/>
    <w:rsid w:val="00F2759A"/>
    <w:rsid w:val="00F27CFA"/>
    <w:rsid w:val="00F36028"/>
    <w:rsid w:val="00F36D2B"/>
    <w:rsid w:val="00F37CE9"/>
    <w:rsid w:val="00F51FC9"/>
    <w:rsid w:val="00F55416"/>
    <w:rsid w:val="00F61509"/>
    <w:rsid w:val="00F62B44"/>
    <w:rsid w:val="00F64933"/>
    <w:rsid w:val="00F65FA6"/>
    <w:rsid w:val="00F73203"/>
    <w:rsid w:val="00F74948"/>
    <w:rsid w:val="00F865EF"/>
    <w:rsid w:val="00F91C7D"/>
    <w:rsid w:val="00F9241B"/>
    <w:rsid w:val="00F929AF"/>
    <w:rsid w:val="00F929B3"/>
    <w:rsid w:val="00F965A0"/>
    <w:rsid w:val="00F969BA"/>
    <w:rsid w:val="00F96E3F"/>
    <w:rsid w:val="00FA0A2F"/>
    <w:rsid w:val="00FA624D"/>
    <w:rsid w:val="00FB0231"/>
    <w:rsid w:val="00FB2A31"/>
    <w:rsid w:val="00FB5AD6"/>
    <w:rsid w:val="00FC051D"/>
    <w:rsid w:val="00FC5362"/>
    <w:rsid w:val="00FD288B"/>
    <w:rsid w:val="00FD31BA"/>
    <w:rsid w:val="00FD3DE9"/>
    <w:rsid w:val="00FE2021"/>
    <w:rsid w:val="00FE20E6"/>
    <w:rsid w:val="00FE29E0"/>
    <w:rsid w:val="00FF336C"/>
    <w:rsid w:val="00FF4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7CFF02ED"/>
  <w15:chartTrackingRefBased/>
  <w15:docId w15:val="{C217EFCA-D703-438D-8116-A39BA65A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widowControl w:val="0"/>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bCs/>
      <w:sz w:val="28"/>
    </w:rPr>
  </w:style>
  <w:style w:type="paragraph" w:styleId="Nadpis2">
    <w:name w:val="heading 2"/>
    <w:basedOn w:val="Normln"/>
    <w:next w:val="Normln"/>
    <w:qFormat/>
    <w:pPr>
      <w:keepNext/>
      <w:numPr>
        <w:ilvl w:val="1"/>
        <w:numId w:val="1"/>
      </w:numPr>
      <w:autoSpaceDE w:val="0"/>
      <w:spacing w:line="240" w:lineRule="atLeast"/>
      <w:ind w:left="567" w:firstLine="0"/>
      <w:jc w:val="center"/>
      <w:outlineLvl w:val="1"/>
    </w:pPr>
    <w:rPr>
      <w:rFonts w:eastAsia="Arial Unicode MS"/>
      <w:b/>
      <w:bCs/>
      <w:color w:val="000000"/>
      <w:szCs w:val="20"/>
    </w:rPr>
  </w:style>
  <w:style w:type="paragraph" w:styleId="Nadpis3">
    <w:name w:val="heading 3"/>
    <w:basedOn w:val="Normln"/>
    <w:next w:val="Normln"/>
    <w:qFormat/>
    <w:pPr>
      <w:keepNext/>
      <w:widowControl w:val="0"/>
      <w:numPr>
        <w:ilvl w:val="2"/>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2"/>
    </w:pPr>
    <w:rPr>
      <w:rFonts w:ascii="Arial" w:hAnsi="Arial" w:cs="Arial"/>
      <w:b/>
    </w:rPr>
  </w:style>
  <w:style w:type="paragraph" w:styleId="Nadpis4">
    <w:name w:val="heading 4"/>
    <w:basedOn w:val="Normln"/>
    <w:next w:val="Normln"/>
    <w:qFormat/>
    <w:pPr>
      <w:keepNext/>
      <w:widowControl w:val="0"/>
      <w:numPr>
        <w:ilvl w:val="3"/>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3"/>
    </w:pPr>
    <w:rPr>
      <w:rFonts w:ascii="Arial" w:hAnsi="Arial" w:cs="Arial"/>
      <w:bCs/>
      <w:sz w:val="20"/>
      <w:szCs w:val="20"/>
      <w:u w:val="single"/>
    </w:rPr>
  </w:style>
  <w:style w:type="paragraph" w:styleId="Nadpis5">
    <w:name w:val="heading 5"/>
    <w:basedOn w:val="Normln"/>
    <w:next w:val="Normln"/>
    <w:qFormat/>
    <w:pPr>
      <w:keepNext/>
      <w:widowControl w:val="0"/>
      <w:numPr>
        <w:ilvl w:val="4"/>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4"/>
    </w:pPr>
    <w:rPr>
      <w:rFonts w:ascii="Arial" w:hAnsi="Arial" w:cs="Arial"/>
      <w:bCs/>
      <w:sz w:val="20"/>
    </w:rPr>
  </w:style>
  <w:style w:type="paragraph" w:styleId="Nadpis6">
    <w:name w:val="heading 6"/>
    <w:basedOn w:val="Normln"/>
    <w:next w:val="Normln"/>
    <w:qFormat/>
    <w:pPr>
      <w:keepNext/>
      <w:widowControl w:val="0"/>
      <w:numPr>
        <w:ilvl w:val="5"/>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5"/>
    </w:pPr>
    <w:rPr>
      <w:rFonts w:ascii="Arial" w:hAnsi="Arial" w:cs="Arial"/>
      <w:b/>
      <w:iCs/>
      <w:sz w:val="20"/>
    </w:rPr>
  </w:style>
  <w:style w:type="paragraph" w:styleId="Nadpis7">
    <w:name w:val="heading 7"/>
    <w:basedOn w:val="Normln"/>
    <w:next w:val="Normln"/>
    <w:qFormat/>
    <w:pPr>
      <w:keepNext/>
      <w:numPr>
        <w:ilvl w:val="6"/>
        <w:numId w:val="1"/>
      </w:numPr>
      <w:jc w:val="both"/>
      <w:outlineLvl w:val="6"/>
    </w:pPr>
    <w:rPr>
      <w:rFonts w:ascii="Arial" w:hAnsi="Arial" w:cs="Arial"/>
      <w:bCs/>
      <w:sz w:val="28"/>
    </w:rPr>
  </w:style>
  <w:style w:type="paragraph" w:styleId="Nadpis8">
    <w:name w:val="heading 8"/>
    <w:basedOn w:val="Normln"/>
    <w:next w:val="Normln"/>
    <w:qFormat/>
    <w:pPr>
      <w:keepNext/>
      <w:widowControl w:val="0"/>
      <w:numPr>
        <w:ilvl w:val="7"/>
        <w:numId w:val="1"/>
      </w:numPr>
      <w:tabs>
        <w:tab w:val="left" w:pos="0"/>
      </w:tabs>
      <w:jc w:val="both"/>
      <w:outlineLvl w:val="7"/>
    </w:pPr>
    <w:rPr>
      <w:rFonts w:ascii="Arial" w:hAnsi="Arial" w:cs="Arial"/>
      <w:b/>
      <w:bCs/>
      <w:color w:val="000000"/>
      <w:sz w:val="22"/>
      <w:szCs w:val="20"/>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b/>
    </w:rPr>
  </w:style>
  <w:style w:type="character" w:customStyle="1" w:styleId="WW8Num11z1">
    <w:name w:val="WW8Num11z1"/>
    <w:rPr>
      <w:rFonts w:ascii="Arial" w:hAnsi="Arial" w:cs="Arial" w:hint="default"/>
      <w:b/>
      <w:color w:val="auto"/>
      <w:sz w:val="18"/>
      <w:szCs w:val="20"/>
    </w:rPr>
  </w:style>
  <w:style w:type="character" w:customStyle="1" w:styleId="WW8Num12z0">
    <w:name w:val="WW8Num12z0"/>
    <w:rPr>
      <w:rFonts w:ascii="Arial" w:eastAsia="Calibri" w:hAnsi="Arial" w:cs="Arial"/>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b w:val="0"/>
      <w:sz w:val="18"/>
      <w:szCs w:val="18"/>
    </w:rPr>
  </w:style>
  <w:style w:type="character" w:customStyle="1" w:styleId="WW8Num13z1">
    <w:name w:val="WW8Num13z1"/>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5z0">
    <w:name w:val="WW8Num15z0"/>
    <w:rPr>
      <w:rFonts w:hint="default"/>
      <w:b/>
    </w:rPr>
  </w:style>
  <w:style w:type="character" w:customStyle="1" w:styleId="WW8Num15z1">
    <w:name w:val="WW8Num15z1"/>
    <w:rPr>
      <w:rFonts w:ascii="Arial" w:hAnsi="Arial" w:cs="Arial" w:hint="default"/>
      <w:b/>
      <w:bCs/>
      <w:color w:val="auto"/>
      <w:sz w:val="18"/>
      <w:szCs w:val="18"/>
    </w:rPr>
  </w:style>
  <w:style w:type="character" w:customStyle="1" w:styleId="WW8Num16z0">
    <w:name w:val="WW8Num16z0"/>
    <w:rPr>
      <w:rFonts w:ascii="Arial" w:hAnsi="Arial" w:cs="Arial" w:hint="default"/>
      <w:b/>
      <w:sz w:val="18"/>
      <w:szCs w:val="18"/>
    </w:rPr>
  </w:style>
  <w:style w:type="character" w:customStyle="1" w:styleId="WW8Num17z0">
    <w:name w:val="WW8Num17z0"/>
    <w:rPr>
      <w:rFonts w:ascii="Arial" w:hAnsi="Arial" w:cs="Arial" w:hint="default"/>
      <w:b/>
      <w:bCs/>
      <w:iCs/>
      <w:sz w:val="18"/>
      <w:szCs w:val="18"/>
    </w:rPr>
  </w:style>
  <w:style w:type="character" w:customStyle="1" w:styleId="WW8Num18z0">
    <w:name w:val="WW8Num18z0"/>
    <w:rPr>
      <w:rFonts w:ascii="Arial" w:hAnsi="Arial" w:cs="Arial" w:hint="default"/>
      <w:b/>
      <w:bCs/>
      <w:sz w:val="18"/>
      <w:szCs w:val="18"/>
    </w:rPr>
  </w:style>
  <w:style w:type="character" w:customStyle="1" w:styleId="WW8Num19z0">
    <w:name w:val="WW8Num19z0"/>
    <w:rPr>
      <w:rFonts w:ascii="Arial" w:eastAsia="Times New Roman" w:hAnsi="Arial" w:cs="Arial" w:hint="default"/>
      <w:b/>
      <w:sz w:val="18"/>
      <w:szCs w:val="18"/>
    </w:rPr>
  </w:style>
  <w:style w:type="character" w:customStyle="1" w:styleId="WW8Num20z0">
    <w:name w:val="WW8Num20z0"/>
    <w:rPr>
      <w:rFonts w:ascii="Arial" w:hAnsi="Arial" w:cs="Arial" w:hint="default"/>
      <w:b/>
      <w:sz w:val="18"/>
      <w:szCs w:val="18"/>
    </w:rPr>
  </w:style>
  <w:style w:type="character" w:customStyle="1" w:styleId="WW8Num21z0">
    <w:name w:val="WW8Num21z0"/>
    <w:rPr>
      <w:rFonts w:ascii="Arial" w:hAnsi="Arial" w:cs="Arial" w:hint="default"/>
      <w:b/>
      <w:bCs/>
      <w:sz w:val="18"/>
      <w:szCs w:val="18"/>
    </w:rPr>
  </w:style>
  <w:style w:type="character" w:customStyle="1" w:styleId="WW8Num22z0">
    <w:name w:val="WW8Num22z0"/>
    <w:rPr>
      <w:rFonts w:ascii="Arial" w:eastAsia="Calibri" w:hAnsi="Arial" w:cs="Arial" w:hint="default"/>
      <w:b/>
      <w:sz w:val="18"/>
      <w:szCs w:val="18"/>
    </w:rPr>
  </w:style>
  <w:style w:type="character" w:customStyle="1" w:styleId="WW8Num23z0">
    <w:name w:val="WW8Num23z0"/>
    <w:rPr>
      <w:rFonts w:hint="default"/>
      <w:b/>
    </w:rPr>
  </w:style>
  <w:style w:type="character" w:customStyle="1" w:styleId="WW8Num23z1">
    <w:name w:val="WW8Num23z1"/>
    <w:rPr>
      <w:rFonts w:ascii="Arial" w:hAnsi="Arial" w:cs="Arial" w:hint="default"/>
      <w:b/>
      <w:bCs w:val="0"/>
      <w:color w:val="auto"/>
      <w:sz w:val="18"/>
      <w:szCs w:val="18"/>
    </w:rPr>
  </w:style>
  <w:style w:type="character" w:customStyle="1" w:styleId="WW8Num24z0">
    <w:name w:val="WW8Num24z0"/>
    <w:rPr>
      <w:rFonts w:ascii="Arial" w:eastAsia="Calibri" w:hAnsi="Arial" w:cs="Arial" w:hint="default"/>
      <w:b/>
      <w:bCs/>
      <w:sz w:val="20"/>
      <w:szCs w:val="18"/>
    </w:rPr>
  </w:style>
  <w:style w:type="character" w:customStyle="1" w:styleId="WW8Num25z0">
    <w:name w:val="WW8Num25z0"/>
    <w:rPr>
      <w:rFonts w:hint="default"/>
      <w:b/>
    </w:rPr>
  </w:style>
  <w:style w:type="character" w:customStyle="1" w:styleId="WW8Num25z1">
    <w:name w:val="WW8Num25z1"/>
    <w:rPr>
      <w:rFonts w:ascii="Arial" w:hAnsi="Arial" w:cs="Arial" w:hint="default"/>
      <w:b/>
      <w:bCs/>
      <w:color w:val="auto"/>
      <w:sz w:val="18"/>
      <w:szCs w:val="20"/>
    </w:rPr>
  </w:style>
  <w:style w:type="character" w:customStyle="1" w:styleId="WW8Num26z0">
    <w:name w:val="WW8Num26z0"/>
    <w:rPr>
      <w:rFonts w:ascii="Arial" w:eastAsia="Calibri" w:hAnsi="Arial" w:cs="Arial" w:hint="default"/>
      <w:b/>
      <w:sz w:val="18"/>
      <w:szCs w:val="18"/>
    </w:rPr>
  </w:style>
  <w:style w:type="character" w:customStyle="1" w:styleId="WW8Num27z0">
    <w:name w:val="WW8Num27z0"/>
    <w:rPr>
      <w:rFonts w:ascii="Arial" w:eastAsia="Times New Roman" w:hAnsi="Arial" w:cs="Arial" w:hint="default"/>
      <w:sz w:val="18"/>
      <w:szCs w:val="18"/>
      <w:shd w:val="clear" w:color="auto" w:fill="FFFF0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platne1">
    <w:name w:val="platne1"/>
    <w:basedOn w:val="Standardnpsmoodstavce1"/>
  </w:style>
  <w:style w:type="character" w:styleId="Siln">
    <w:name w:val="Strong"/>
    <w:qFormat/>
    <w:rPr>
      <w:b/>
      <w:bCs/>
    </w:rPr>
  </w:style>
  <w:style w:type="character" w:customStyle="1" w:styleId="Zvraznn">
    <w:name w:val="Zvýraznění"/>
    <w:qFormat/>
    <w:rPr>
      <w:i/>
      <w:iCs/>
    </w:rPr>
  </w:style>
  <w:style w:type="character" w:styleId="slostrnky">
    <w:name w:val="page number"/>
    <w:basedOn w:val="Standardnpsmoodstavce1"/>
  </w:style>
  <w:style w:type="character" w:customStyle="1" w:styleId="CharChar5">
    <w:name w:val="Char Char5"/>
    <w:rPr>
      <w:rFonts w:ascii="Cambria" w:eastAsia="Times New Roman" w:hAnsi="Cambria" w:cs="Times New Roman"/>
      <w:sz w:val="22"/>
      <w:szCs w:val="22"/>
    </w:rPr>
  </w:style>
  <w:style w:type="character" w:customStyle="1" w:styleId="CharChar3">
    <w:name w:val="Char Char3"/>
    <w:rPr>
      <w:rFonts w:ascii="Courier New" w:hAnsi="Courier New" w:cs="Courier New"/>
    </w:rPr>
  </w:style>
  <w:style w:type="character" w:customStyle="1" w:styleId="CharChar2">
    <w:name w:val="Char Char2"/>
    <w:rPr>
      <w:sz w:val="24"/>
      <w:szCs w:val="24"/>
    </w:rPr>
  </w:style>
  <w:style w:type="character" w:customStyle="1" w:styleId="CharChar1">
    <w:name w:val="Char Char1"/>
    <w:rPr>
      <w:rFonts w:ascii="Tahoma" w:hAnsi="Tahoma" w:cs="Tahoma"/>
      <w:sz w:val="16"/>
      <w:szCs w:val="16"/>
    </w:rPr>
  </w:style>
  <w:style w:type="character" w:customStyle="1" w:styleId="Odkaznakoment1">
    <w:name w:val="Odkaz na komentář1"/>
    <w:rPr>
      <w:sz w:val="16"/>
      <w:szCs w:val="16"/>
    </w:rPr>
  </w:style>
  <w:style w:type="character" w:customStyle="1" w:styleId="CharChar4">
    <w:name w:val="Char Char4"/>
    <w:rPr>
      <w:sz w:val="24"/>
      <w:szCs w:val="24"/>
    </w:rPr>
  </w:style>
  <w:style w:type="character" w:customStyle="1" w:styleId="CharChar">
    <w:name w:val="Char Char"/>
    <w:rPr>
      <w:b/>
      <w:bCs/>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0"/>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zev">
    <w:name w:val="Title"/>
    <w:basedOn w:val="Normln"/>
    <w:next w:val="Podtitul"/>
    <w:link w:val="Nzev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b/>
      <w:sz w:val="32"/>
      <w:szCs w:val="20"/>
      <w:lang w:val="x-none"/>
    </w:rPr>
  </w:style>
  <w:style w:type="paragraph" w:customStyle="1" w:styleId="Podtitul">
    <w:name w:val="Podtitul"/>
    <w:basedOn w:val="Normln"/>
    <w:next w:val="Zkladntext"/>
    <w:link w:val="Podtitul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rFonts w:ascii="Arial" w:hAnsi="Arial"/>
      <w:b/>
      <w:u w:val="single"/>
      <w:lang w:val="x-none"/>
    </w:rPr>
  </w:style>
  <w:style w:type="paragraph" w:customStyle="1" w:styleId="Textkomente1">
    <w:name w:val="Text komentáře1"/>
    <w:basedOn w:val="Normln"/>
    <w:pPr>
      <w:spacing w:before="280" w:after="280"/>
    </w:pPr>
  </w:style>
  <w:style w:type="paragraph" w:customStyle="1" w:styleId="msocommentsubject0">
    <w:name w:val="msocommentsubject"/>
    <w:basedOn w:val="Textkomente1"/>
    <w:next w:val="Textkomente1"/>
    <w:pPr>
      <w:spacing w:before="0" w:after="0"/>
    </w:pPr>
    <w:rPr>
      <w:b/>
      <w:bCs/>
      <w:sz w:val="20"/>
      <w:szCs w:val="20"/>
    </w:rPr>
  </w:style>
  <w:style w:type="paragraph" w:customStyle="1" w:styleId="Zkladntext31">
    <w:name w:val="Základní text 31"/>
    <w:basedOn w:val="Normln"/>
    <w:rPr>
      <w:sz w:val="20"/>
    </w:rPr>
  </w:style>
  <w:style w:type="paragraph" w:styleId="Textpoznpodarou">
    <w:name w:val="footnote text"/>
    <w:basedOn w:val="Normln"/>
    <w:pPr>
      <w:snapToGrid w:val="0"/>
    </w:pPr>
    <w:rPr>
      <w:sz w:val="20"/>
      <w:szCs w:val="20"/>
      <w:lang w:val="de-DE"/>
    </w:rPr>
  </w:style>
  <w:style w:type="paragraph" w:customStyle="1" w:styleId="Zkladntext21">
    <w:name w:val="Základní text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2"/>
    </w:rPr>
  </w:style>
  <w:style w:type="paragraph" w:customStyle="1" w:styleId="Zkladntextodsazen21">
    <w:name w:val="Základní text odsazený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ind w:left="927" w:hanging="360"/>
      <w:jc w:val="both"/>
    </w:pPr>
  </w:style>
  <w:style w:type="paragraph" w:styleId="Zpat">
    <w:name w:val="footer"/>
    <w:basedOn w:val="Normln"/>
    <w:link w:val="ZpatChar"/>
    <w:uiPriority w:val="99"/>
    <w:pPr>
      <w:tabs>
        <w:tab w:val="center" w:pos="4536"/>
        <w:tab w:val="right" w:pos="9072"/>
      </w:tabs>
    </w:pPr>
    <w:rPr>
      <w:lang w:val="x-none"/>
    </w:rPr>
  </w:style>
  <w:style w:type="paragraph" w:customStyle="1" w:styleId="Normodsaz">
    <w:name w:val="Norm.odsaz."/>
    <w:basedOn w:val="Normln"/>
    <w:pPr>
      <w:tabs>
        <w:tab w:val="left" w:pos="567"/>
      </w:tabs>
      <w:spacing w:before="120" w:after="120"/>
      <w:ind w:left="567" w:hanging="567"/>
      <w:jc w:val="both"/>
    </w:pPr>
    <w:rPr>
      <w:szCs w:val="20"/>
    </w:rPr>
  </w:style>
  <w:style w:type="paragraph" w:customStyle="1" w:styleId="Styl3">
    <w:name w:val="Styl3"/>
    <w:basedOn w:val="Nadpis1"/>
    <w:pPr>
      <w:keepNext w:val="0"/>
      <w:widowControl/>
      <w:numPr>
        <w:numId w:val="0"/>
      </w:numPr>
      <w:shd w:val="clear" w:color="auto" w:fill="FFFFFF"/>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napToGrid/>
      <w:spacing w:before="360" w:after="240"/>
      <w:jc w:val="both"/>
      <w:outlineLvl w:val="9"/>
    </w:pPr>
    <w:rPr>
      <w:rFonts w:ascii="Arial" w:hAnsi="Arial" w:cs="Arial"/>
      <w:caps/>
      <w:sz w:val="20"/>
      <w:szCs w:val="20"/>
      <w:u w:val="singl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Odstavecseseznamem">
    <w:name w:val="List Paragraph"/>
    <w:basedOn w:val="Normln"/>
    <w:uiPriority w:val="34"/>
    <w:qFormat/>
    <w:pPr>
      <w:spacing w:after="200" w:line="276" w:lineRule="auto"/>
      <w:ind w:left="720"/>
    </w:pPr>
    <w:rPr>
      <w:rFonts w:ascii="Calibri" w:eastAsia="Calibri" w:hAnsi="Calibri"/>
      <w:sz w:val="22"/>
      <w:szCs w:val="22"/>
    </w:rPr>
  </w:style>
  <w:style w:type="paragraph" w:styleId="Zhlav">
    <w:name w:val="head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spacing w:before="0" w:after="0"/>
    </w:pPr>
    <w:rPr>
      <w:b/>
      <w:bCs/>
      <w:sz w:val="20"/>
      <w:szCs w:val="20"/>
    </w:rPr>
  </w:style>
  <w:style w:type="paragraph" w:customStyle="1" w:styleId="Obsahrmce">
    <w:name w:val="Obsah rámce"/>
    <w:basedOn w:val="Zkladntext"/>
  </w:style>
  <w:style w:type="paragraph" w:customStyle="1" w:styleId="Nadpis10">
    <w:name w:val="Nadpis 10"/>
    <w:basedOn w:val="Nadpis"/>
    <w:next w:val="Zkladntext"/>
    <w:pPr>
      <w:tabs>
        <w:tab w:val="num" w:pos="2880"/>
      </w:tabs>
      <w:ind w:left="2880" w:hanging="1584"/>
      <w:outlineLvl w:val="8"/>
    </w:pPr>
    <w:rPr>
      <w:b/>
      <w:bCs/>
      <w:sz w:val="21"/>
      <w:szCs w:val="21"/>
    </w:rPr>
  </w:style>
  <w:style w:type="character" w:customStyle="1" w:styleId="PodtitulChar">
    <w:name w:val="Podtitul Char"/>
    <w:link w:val="Podtitul"/>
    <w:rsid w:val="00717912"/>
    <w:rPr>
      <w:rFonts w:ascii="Arial" w:hAnsi="Arial" w:cs="Arial"/>
      <w:b/>
      <w:sz w:val="24"/>
      <w:szCs w:val="24"/>
      <w:u w:val="single"/>
      <w:lang w:eastAsia="ar-SA"/>
    </w:rPr>
  </w:style>
  <w:style w:type="paragraph" w:styleId="Bezmezer">
    <w:name w:val="No Spacing"/>
    <w:uiPriority w:val="1"/>
    <w:qFormat/>
    <w:rsid w:val="003C1A4C"/>
    <w:pPr>
      <w:suppressAutoHyphens/>
    </w:pPr>
    <w:rPr>
      <w:sz w:val="24"/>
      <w:szCs w:val="24"/>
      <w:lang w:eastAsia="ar-SA"/>
    </w:rPr>
  </w:style>
  <w:style w:type="character" w:customStyle="1" w:styleId="ZpatChar">
    <w:name w:val="Zápatí Char"/>
    <w:link w:val="Zpat"/>
    <w:uiPriority w:val="99"/>
    <w:rsid w:val="00C779BD"/>
    <w:rPr>
      <w:sz w:val="24"/>
      <w:szCs w:val="24"/>
      <w:lang w:eastAsia="ar-SA"/>
    </w:rPr>
  </w:style>
  <w:style w:type="character" w:customStyle="1" w:styleId="WW8Num19z1">
    <w:name w:val="WW8Num19z1"/>
    <w:rsid w:val="00056049"/>
  </w:style>
  <w:style w:type="character" w:customStyle="1" w:styleId="NzevChar">
    <w:name w:val="Název Char"/>
    <w:link w:val="Nzev"/>
    <w:rsid w:val="00464DB6"/>
    <w:rPr>
      <w:b/>
      <w:sz w:val="32"/>
      <w:lang w:eastAsia="ar-SA"/>
    </w:rPr>
  </w:style>
  <w:style w:type="character" w:customStyle="1" w:styleId="ZkladntextChar">
    <w:name w:val="Základní text Char"/>
    <w:link w:val="Zkladntext"/>
    <w:rsid w:val="000F197B"/>
    <w:rPr>
      <w:lang w:eastAsia="ar-SA"/>
    </w:rPr>
  </w:style>
  <w:style w:type="character" w:customStyle="1" w:styleId="FontStyle19">
    <w:name w:val="Font Style19"/>
    <w:uiPriority w:val="99"/>
    <w:rsid w:val="00F929B3"/>
    <w:rPr>
      <w:rFonts w:ascii="Arial" w:hAnsi="Arial" w:cs="Arial" w:hint="default"/>
      <w:b/>
      <w:bCs w:val="0"/>
      <w:sz w:val="20"/>
    </w:rPr>
  </w:style>
  <w:style w:type="character" w:customStyle="1" w:styleId="FontStyle18">
    <w:name w:val="Font Style18"/>
    <w:uiPriority w:val="99"/>
    <w:rsid w:val="00F929B3"/>
    <w:rPr>
      <w:rFonts w:ascii="Arial" w:hAnsi="Arial" w:cs="Arial" w:hint="default"/>
      <w:sz w:val="20"/>
    </w:rPr>
  </w:style>
  <w:style w:type="character" w:styleId="Odkaznakoment">
    <w:name w:val="annotation reference"/>
    <w:semiHidden/>
    <w:unhideWhenUsed/>
    <w:rsid w:val="00E33B35"/>
    <w:rPr>
      <w:sz w:val="16"/>
      <w:szCs w:val="16"/>
    </w:rPr>
  </w:style>
  <w:style w:type="paragraph" w:styleId="Textkomente">
    <w:name w:val="annotation text"/>
    <w:basedOn w:val="Normln"/>
    <w:link w:val="TextkomenteChar"/>
    <w:uiPriority w:val="99"/>
    <w:semiHidden/>
    <w:unhideWhenUsed/>
    <w:rsid w:val="00E33B35"/>
    <w:rPr>
      <w:sz w:val="20"/>
      <w:szCs w:val="20"/>
    </w:rPr>
  </w:style>
  <w:style w:type="character" w:customStyle="1" w:styleId="TextkomenteChar">
    <w:name w:val="Text komentáře Char"/>
    <w:link w:val="Textkomente"/>
    <w:uiPriority w:val="99"/>
    <w:semiHidden/>
    <w:rsid w:val="00E33B35"/>
    <w:rPr>
      <w:lang w:eastAsia="ar-SA"/>
    </w:rPr>
  </w:style>
  <w:style w:type="paragraph" w:styleId="Revize">
    <w:name w:val="Revision"/>
    <w:hidden/>
    <w:uiPriority w:val="99"/>
    <w:semiHidden/>
    <w:rsid w:val="005210AB"/>
    <w:rPr>
      <w:sz w:val="24"/>
      <w:szCs w:val="24"/>
      <w:lang w:eastAsia="ar-SA"/>
    </w:rPr>
  </w:style>
  <w:style w:type="paragraph" w:styleId="Zkladntextodsazen">
    <w:name w:val="Body Text Indent"/>
    <w:basedOn w:val="Normln"/>
    <w:link w:val="ZkladntextodsazenChar"/>
    <w:uiPriority w:val="99"/>
    <w:semiHidden/>
    <w:unhideWhenUsed/>
    <w:rsid w:val="00856426"/>
    <w:pPr>
      <w:spacing w:after="120"/>
      <w:ind w:left="283"/>
    </w:pPr>
  </w:style>
  <w:style w:type="character" w:customStyle="1" w:styleId="ZkladntextodsazenChar">
    <w:name w:val="Základní text odsazený Char"/>
    <w:link w:val="Zkladntextodsazen"/>
    <w:uiPriority w:val="99"/>
    <w:semiHidden/>
    <w:rsid w:val="00856426"/>
    <w:rPr>
      <w:sz w:val="24"/>
      <w:szCs w:val="24"/>
      <w:lang w:eastAsia="ar-SA"/>
    </w:rPr>
  </w:style>
  <w:style w:type="paragraph" w:styleId="Zkladntext2">
    <w:name w:val="Body Text 2"/>
    <w:basedOn w:val="Normln"/>
    <w:link w:val="Zkladntext2Char"/>
    <w:uiPriority w:val="99"/>
    <w:semiHidden/>
    <w:unhideWhenUsed/>
    <w:rsid w:val="00856426"/>
    <w:pPr>
      <w:spacing w:after="120" w:line="480" w:lineRule="auto"/>
    </w:pPr>
  </w:style>
  <w:style w:type="character" w:customStyle="1" w:styleId="Zkladntext2Char">
    <w:name w:val="Základní text 2 Char"/>
    <w:link w:val="Zkladntext2"/>
    <w:uiPriority w:val="99"/>
    <w:semiHidden/>
    <w:rsid w:val="0085642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36871">
      <w:bodyDiv w:val="1"/>
      <w:marLeft w:val="0"/>
      <w:marRight w:val="0"/>
      <w:marTop w:val="0"/>
      <w:marBottom w:val="0"/>
      <w:divBdr>
        <w:top w:val="none" w:sz="0" w:space="0" w:color="auto"/>
        <w:left w:val="none" w:sz="0" w:space="0" w:color="auto"/>
        <w:bottom w:val="none" w:sz="0" w:space="0" w:color="auto"/>
        <w:right w:val="none" w:sz="0" w:space="0" w:color="auto"/>
      </w:divBdr>
    </w:div>
    <w:div w:id="406998281">
      <w:bodyDiv w:val="1"/>
      <w:marLeft w:val="0"/>
      <w:marRight w:val="0"/>
      <w:marTop w:val="0"/>
      <w:marBottom w:val="0"/>
      <w:divBdr>
        <w:top w:val="none" w:sz="0" w:space="0" w:color="auto"/>
        <w:left w:val="none" w:sz="0" w:space="0" w:color="auto"/>
        <w:bottom w:val="none" w:sz="0" w:space="0" w:color="auto"/>
        <w:right w:val="none" w:sz="0" w:space="0" w:color="auto"/>
      </w:divBdr>
    </w:div>
    <w:div w:id="717977026">
      <w:bodyDiv w:val="1"/>
      <w:marLeft w:val="0"/>
      <w:marRight w:val="0"/>
      <w:marTop w:val="0"/>
      <w:marBottom w:val="0"/>
      <w:divBdr>
        <w:top w:val="none" w:sz="0" w:space="0" w:color="auto"/>
        <w:left w:val="none" w:sz="0" w:space="0" w:color="auto"/>
        <w:bottom w:val="none" w:sz="0" w:space="0" w:color="auto"/>
        <w:right w:val="none" w:sz="0" w:space="0" w:color="auto"/>
      </w:divBdr>
    </w:div>
    <w:div w:id="1402169892">
      <w:bodyDiv w:val="1"/>
      <w:marLeft w:val="0"/>
      <w:marRight w:val="0"/>
      <w:marTop w:val="0"/>
      <w:marBottom w:val="0"/>
      <w:divBdr>
        <w:top w:val="none" w:sz="0" w:space="0" w:color="auto"/>
        <w:left w:val="none" w:sz="0" w:space="0" w:color="auto"/>
        <w:bottom w:val="none" w:sz="0" w:space="0" w:color="auto"/>
        <w:right w:val="none" w:sz="0" w:space="0" w:color="auto"/>
      </w:divBdr>
    </w:div>
    <w:div w:id="1445266198">
      <w:bodyDiv w:val="1"/>
      <w:marLeft w:val="0"/>
      <w:marRight w:val="0"/>
      <w:marTop w:val="0"/>
      <w:marBottom w:val="0"/>
      <w:divBdr>
        <w:top w:val="none" w:sz="0" w:space="0" w:color="auto"/>
        <w:left w:val="none" w:sz="0" w:space="0" w:color="auto"/>
        <w:bottom w:val="none" w:sz="0" w:space="0" w:color="auto"/>
        <w:right w:val="none" w:sz="0" w:space="0" w:color="auto"/>
      </w:divBdr>
    </w:div>
    <w:div w:id="1471248948">
      <w:bodyDiv w:val="1"/>
      <w:marLeft w:val="0"/>
      <w:marRight w:val="0"/>
      <w:marTop w:val="0"/>
      <w:marBottom w:val="0"/>
      <w:divBdr>
        <w:top w:val="none" w:sz="0" w:space="0" w:color="auto"/>
        <w:left w:val="none" w:sz="0" w:space="0" w:color="auto"/>
        <w:bottom w:val="none" w:sz="0" w:space="0" w:color="auto"/>
        <w:right w:val="none" w:sz="0" w:space="0" w:color="auto"/>
      </w:divBdr>
    </w:div>
    <w:div w:id="1542664213">
      <w:bodyDiv w:val="1"/>
      <w:marLeft w:val="0"/>
      <w:marRight w:val="0"/>
      <w:marTop w:val="0"/>
      <w:marBottom w:val="0"/>
      <w:divBdr>
        <w:top w:val="none" w:sz="0" w:space="0" w:color="auto"/>
        <w:left w:val="none" w:sz="0" w:space="0" w:color="auto"/>
        <w:bottom w:val="none" w:sz="0" w:space="0" w:color="auto"/>
        <w:right w:val="none" w:sz="0" w:space="0" w:color="auto"/>
      </w:divBdr>
    </w:div>
    <w:div w:id="17386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530C2-5E0E-4962-9AEA-E713EA719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3291</Words>
  <Characters>19423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UDr</vt:lpstr>
    </vt:vector>
  </TitlesOfParts>
  <Company>Město Třeboň</Company>
  <LinksUpToDate>false</LinksUpToDate>
  <CharactersWithSpaces>22669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dc:title>
  <dc:subject/>
  <dc:creator>JUDr. Karel Jelínek</dc:creator>
  <cp:keywords/>
  <cp:lastModifiedBy>Jan Cába</cp:lastModifiedBy>
  <cp:revision>5</cp:revision>
  <cp:lastPrinted>2023-02-01T15:29:00Z</cp:lastPrinted>
  <dcterms:created xsi:type="dcterms:W3CDTF">2023-11-14T14:19:00Z</dcterms:created>
  <dcterms:modified xsi:type="dcterms:W3CDTF">2023-11-15T12:39:00Z</dcterms:modified>
</cp:coreProperties>
</file>